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9386" w14:textId="2F43FE6F" w:rsidR="00F02772" w:rsidRDefault="00F02772" w:rsidP="00E85807">
      <w:bookmarkStart w:id="0" w:name="_GoBack"/>
      <w:bookmarkEnd w:id="0"/>
    </w:p>
    <w:p w14:paraId="5E84A756" w14:textId="2214853B" w:rsidR="00D72857" w:rsidRDefault="00D72857" w:rsidP="00E85807"/>
    <w:p w14:paraId="0847ECFF" w14:textId="77777777" w:rsidR="00D72857" w:rsidRDefault="00D72857" w:rsidP="00E85807"/>
    <w:p w14:paraId="15FB3022" w14:textId="77777777" w:rsidR="00F02772" w:rsidRDefault="00F02772" w:rsidP="00E85807">
      <w:r>
        <w:rPr>
          <w:noProof/>
          <w:lang w:val="hr-HR" w:eastAsia="hr-HR"/>
        </w:rPr>
        <w:drawing>
          <wp:inline distT="0" distB="0" distL="0" distR="0" wp14:anchorId="1E5551D5" wp14:editId="4A312854">
            <wp:extent cx="5590540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24185" w14:textId="77777777" w:rsidR="00F02772" w:rsidRPr="00F02772" w:rsidRDefault="00F02772" w:rsidP="00F02772"/>
    <w:p w14:paraId="1A487BDC" w14:textId="77777777" w:rsidR="00F02772" w:rsidRPr="00F02772" w:rsidRDefault="00F02772" w:rsidP="00F02772"/>
    <w:p w14:paraId="69C47A04" w14:textId="77777777" w:rsidR="00F02772" w:rsidRPr="00F02772" w:rsidRDefault="00F02772" w:rsidP="00F02772"/>
    <w:p w14:paraId="3189D627" w14:textId="77777777" w:rsidR="00F02772" w:rsidRDefault="00F02772" w:rsidP="00F02772"/>
    <w:p w14:paraId="0FE962D3" w14:textId="690CDEA3" w:rsidR="00F02772" w:rsidRPr="00FA0D9D" w:rsidRDefault="00F02772" w:rsidP="00FA0D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A0D9D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Uvod i kontekst</w:t>
      </w:r>
    </w:p>
    <w:p w14:paraId="1AD49961" w14:textId="77777777" w:rsidR="00FA0D9D" w:rsidRPr="00FA0D9D" w:rsidRDefault="00FA0D9D" w:rsidP="00FA0D9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0780E52A" w14:textId="69FB99C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 distrikt Bosne i Hercegovine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 2013. godine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60349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sudjelov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ao je u projektu Misije OS</w:t>
      </w:r>
      <w:r w:rsidR="009B0D8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E-a u BiH pod nazivom 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„Prevencija i</w:t>
      </w:r>
      <w:r w:rsidR="00235069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 borba protiv incidenata motivir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anih predrasudama i mržnjom“</w:t>
      </w:r>
      <w:r w:rsidR="0060349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 Projek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t je imao za cilj izradu i donošenje </w:t>
      </w:r>
      <w:r w:rsidR="0060349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kci</w:t>
      </w:r>
      <w:r w:rsidR="0060349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jsk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 plana kojim će se uspostaviti adekvatni mehanizmi odgovora/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reakcije lokalne zajednice na pojavu incidenata motivi</w:t>
      </w:r>
      <w:r w:rsidR="0060349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ranih predrasudama te identificir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ati programi/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aktivnosti za prevenciju istih. Izradom i usvajanjem 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Akci</w:t>
      </w:r>
      <w:r w:rsidR="00603497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jsk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og plana za jačanje kohezije zajednice </w:t>
      </w:r>
      <w:r w:rsidR="00FA0D9D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i 2015. godine,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Brčko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distrikt BiH potvrdio je svoju posvećenost jačanju vrijednosti na kojima počiva kroz pružanje podrške kako postojećim tako i inovativnim programima koji će djelovati preventivno na incidente motivi</w:t>
      </w:r>
      <w:r w:rsidR="0060349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ane predrasudama i mržnjom, i uspostaviti mehanizme reakcije kojima će se poslati poruka netolerancije prema svim oblicima i manifestacijama mržnje i diskriminacije kojima se mogu narušiti principi tolerancije, suživota, uzajamnog povjerenja i </w:t>
      </w:r>
      <w:r w:rsidR="001432B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poštovanja svih zajednica i 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koje žive na prostoru Brčko distrikta 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BiH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 Mržnja i predrasude podstiču neprijateljstvo i netoleranciju dok u isto vrijeme šire i produbljuju razdor između etničk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ih, vjerskih ili manjinskih 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i mogu uticati na pojavu ekstremizma i radikalizma u lokalnoj zajednici.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</w:r>
    </w:p>
    <w:p w14:paraId="2A6CD7F4" w14:textId="67A2AE6B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Projekt 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„Prevencija i </w:t>
      </w:r>
      <w:r w:rsidR="00235069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borba protiv incidenata motivir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anih predrasudama“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nastao je kao rezultat preporuka izdvojenih iz izvještaja Misije OS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E-a u BiH iz 2012. godine nazvanog </w:t>
      </w:r>
      <w:r w:rsidR="00235069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„Borba protiv kazne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nih djela počinjenih iz mržnje“</w:t>
      </w:r>
      <w:r w:rsidRPr="00F02772">
        <w:rPr>
          <w:rFonts w:ascii="Times New Roman" w:eastAsia="Times New Roman" w:hAnsi="Times New Roman" w:cs="Times New Roman"/>
          <w:iCs/>
          <w:sz w:val="24"/>
          <w:szCs w:val="24"/>
          <w:lang w:val="hr-HR" w:eastAsia="bs-Latn-BA"/>
        </w:rPr>
        <w:t>,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a koje se tiču uloge lokalnih zajednica i civilnog društva u prevenciji i borbi protiv incidenata motivi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predrasudama i mržnjom. Preporuke se, između ostalog, odnose na sljedeće:</w:t>
      </w:r>
    </w:p>
    <w:p w14:paraId="2CA57D64" w14:textId="43AC4A48" w:rsidR="00F02772" w:rsidRPr="00FA0D9D" w:rsidRDefault="00F02772" w:rsidP="00F027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FA0D9D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Potrebno je intenzivirati javnu i odgovarajuću osudu incidenata motivi</w:t>
      </w:r>
      <w:r w:rsidR="00235069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Pr="00FA0D9D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anih predrasudama kao i pravovremenu i adekvatnu reakciju </w:t>
      </w:r>
      <w:r w:rsidR="00235069">
        <w:rPr>
          <w:rFonts w:ascii="Times New Roman" w:eastAsia="Calibri" w:hAnsi="Times New Roman" w:cs="Times New Roman"/>
          <w:i/>
          <w:sz w:val="24"/>
          <w:szCs w:val="24"/>
          <w:lang w:val="hr-HR"/>
        </w:rPr>
        <w:t>tijel</w:t>
      </w:r>
      <w:r w:rsidRPr="00FA0D9D">
        <w:rPr>
          <w:rFonts w:ascii="Times New Roman" w:eastAsia="Calibri" w:hAnsi="Times New Roman" w:cs="Times New Roman"/>
          <w:i/>
          <w:sz w:val="24"/>
          <w:szCs w:val="24"/>
          <w:lang w:val="hr-HR"/>
        </w:rPr>
        <w:t>a vlasti,</w:t>
      </w:r>
    </w:p>
    <w:p w14:paraId="63C81F52" w14:textId="1AC969DB" w:rsidR="00F02772" w:rsidRPr="00FA0D9D" w:rsidRDefault="00F02772" w:rsidP="00F0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FA0D9D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Potrebno je pružiti aktivnu podršku radu organizacija civilnog društva na prevenciji i poboljšanju odgovora na k</w:t>
      </w:r>
      <w:r w:rsidR="00235069">
        <w:rPr>
          <w:rFonts w:ascii="Times New Roman" w:eastAsia="Calibri" w:hAnsi="Times New Roman" w:cs="Times New Roman"/>
          <w:i/>
          <w:sz w:val="24"/>
          <w:szCs w:val="24"/>
          <w:lang w:val="hr-HR"/>
        </w:rPr>
        <w:t>azne</w:t>
      </w:r>
      <w:r w:rsidRPr="00FA0D9D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na djela počinjena iz mržnje. </w:t>
      </w:r>
    </w:p>
    <w:p w14:paraId="0F667D42" w14:textId="77777777" w:rsidR="00F02772" w:rsidRPr="00F02772" w:rsidRDefault="00F02772" w:rsidP="00F027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52FE943" w14:textId="090BDF3E" w:rsidR="00F02772" w:rsidRPr="00F02772" w:rsidRDefault="00FA0D9D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Brčko distrikt BiH, kao i u mnogim drugim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područj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ima života i rada, primjer je za druge sredine, te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kontinuiranim usvajanjem Akcijsk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 plana za jačanje kohezije u zajednici, šalje pozitivnu poruku kako svojim građanima tako i drugim sredinama u Bosni i Hercegovini da slijede njegov primjer. Svrha donošenja Akci</w:t>
      </w:r>
      <w:r w:rsidR="009B0D8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 je ciljano preventivno djelovanje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>prav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cu suzbijanja incidenata motivir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anim predrasudama ka</w:t>
      </w:r>
      <w:r w:rsidR="001432B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 oni ne bi eskalirali u kazne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djela počinjena 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 mržnje, te stvaranje preduvjet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za jačanje kohezije u zajednici. 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14:paraId="2A14A1FB" w14:textId="1E19E815" w:rsidR="00F02772" w:rsidRPr="00F02772" w:rsidRDefault="00235069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 isteku Akcijsk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 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za jačanje kohezije u zajednici Brčko distrikta BiH (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)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</w:t>
      </w:r>
      <w:r w:rsidR="00454C9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koji je usvojen 2015. godine</w:t>
      </w:r>
      <w:r w:rsidR="00454C96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bs-Latn-BA"/>
        </w:rPr>
        <w:t xml:space="preserve"> 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Vlada Brčko distrikta je </w:t>
      </w:r>
      <w:r w:rsidR="00F02772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2019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. godine usvojila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Akcijsk</w:t>
      </w:r>
      <w:r w:rsidR="00F02772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i plan II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. </w:t>
      </w:r>
      <w:r w:rsidR="009B0D8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Uzi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majući u</w:t>
      </w:r>
      <w:r w:rsidR="009B0D8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obzir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da je u međuvremenu razdoblje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 provođenje A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 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II 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završen</w:t>
      </w:r>
      <w:r w:rsidR="009B0D8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Vlada je pristupila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izradi novog </w:t>
      </w:r>
      <w:r w:rsidR="009B0D8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rogodišnjeg </w:t>
      </w:r>
      <w:r w:rsidR="009B0D8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 plana III</w:t>
      </w:r>
      <w:r w:rsidR="00D63FE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(u daljem tekstu: Akcijsk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 plan)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 razdoblje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2022.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– 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2024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. </w:t>
      </w:r>
    </w:p>
    <w:p w14:paraId="7496F093" w14:textId="77777777" w:rsidR="00F02772" w:rsidRDefault="00F02772" w:rsidP="00F02772"/>
    <w:p w14:paraId="5D9821CD" w14:textId="0BE8E4CA" w:rsidR="00F02772" w:rsidRPr="00F02772" w:rsidRDefault="00F02772" w:rsidP="00FA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1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. Pravni okvir </w:t>
      </w:r>
      <w:r w:rsidR="00FA0D9D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br/>
      </w:r>
    </w:p>
    <w:p w14:paraId="1EF15AF5" w14:textId="77777777" w:rsidR="009B0D89" w:rsidRDefault="00F02772" w:rsidP="009B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 Brčko distriktu BiH </w:t>
      </w:r>
      <w:r w:rsidR="00413D4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postoji pravni okvir koji izrav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no ili </w:t>
      </w:r>
      <w:r w:rsidR="00413D4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neizrav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no reguli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413D4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područje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jačanja društvene kohezije i borbe protiv k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nih djela i incidenata motivi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mržnjom i predrasudama.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14:paraId="30558C9E" w14:textId="43834B6D" w:rsidR="00F02772" w:rsidRPr="00F02772" w:rsidRDefault="00F02772" w:rsidP="00FA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su: 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</w:r>
    </w:p>
    <w:p w14:paraId="5D004663" w14:textId="1BE544AF" w:rsidR="00F02772" w:rsidRPr="00F02772" w:rsidRDefault="00F02772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K</w:t>
      </w:r>
      <w:r w:rsidR="00235069">
        <w:rPr>
          <w:rFonts w:ascii="Times New Roman" w:eastAsia="Calibri" w:hAnsi="Times New Roman" w:cs="Times New Roman"/>
          <w:sz w:val="24"/>
          <w:szCs w:val="24"/>
          <w:lang w:val="hr-HR"/>
        </w:rPr>
        <w:t>azne</w:t>
      </w: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ni zakon Brčko distrikta BiH, </w:t>
      </w:r>
    </w:p>
    <w:p w14:paraId="6E993E9F" w14:textId="77777777" w:rsidR="00F02772" w:rsidRPr="00F02772" w:rsidRDefault="00F02772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Zakon o javnom redu i miru Brčko distrikta BiH,</w:t>
      </w:r>
    </w:p>
    <w:p w14:paraId="080440DE" w14:textId="77777777" w:rsidR="00F02772" w:rsidRPr="00F02772" w:rsidRDefault="00F02772" w:rsidP="00F027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Zakon o obrazovanju u osnovnim i srednjim školama Brčko distrikta BiH,</w:t>
      </w:r>
    </w:p>
    <w:p w14:paraId="263935BA" w14:textId="77777777" w:rsidR="00F02772" w:rsidRPr="00F02772" w:rsidRDefault="00F02772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Zakon o mladima Brčko distrikta BiH,</w:t>
      </w:r>
    </w:p>
    <w:p w14:paraId="7BCEF96F" w14:textId="77777777" w:rsidR="00F02772" w:rsidRPr="00F02772" w:rsidRDefault="00F02772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Zakon o volontiranju Brčko distrikta BiH,</w:t>
      </w:r>
    </w:p>
    <w:p w14:paraId="4E44017F" w14:textId="50C4803C" w:rsidR="00F02772" w:rsidRPr="00F02772" w:rsidRDefault="00F02772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Zakon o udru</w:t>
      </w:r>
      <w:r w:rsidR="00235069">
        <w:rPr>
          <w:rFonts w:ascii="Times New Roman" w:eastAsia="Calibri" w:hAnsi="Times New Roman" w:cs="Times New Roman"/>
          <w:sz w:val="24"/>
          <w:szCs w:val="24"/>
          <w:lang w:val="hr-HR"/>
        </w:rPr>
        <w:t>ga</w:t>
      </w: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ma i fondacijama Brčko distrikta BiH,</w:t>
      </w:r>
    </w:p>
    <w:p w14:paraId="21FA4DD0" w14:textId="77777777" w:rsidR="00F02772" w:rsidRPr="00F02772" w:rsidRDefault="00F02772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Zakon o sportu Brčko distrikta BiH,</w:t>
      </w:r>
    </w:p>
    <w:p w14:paraId="1A87F4E3" w14:textId="7D830D9F" w:rsidR="00F02772" w:rsidRDefault="00235069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Zakon u proračun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u Brčko distrikta BiH.</w:t>
      </w:r>
    </w:p>
    <w:p w14:paraId="4A80BAA3" w14:textId="77777777" w:rsidR="00D63FEF" w:rsidRPr="00F02772" w:rsidRDefault="00D63FEF" w:rsidP="00D63F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CCA7783" w14:textId="6E69412F" w:rsidR="00F02772" w:rsidRP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Također, postoje i druge odredbe i prakse koje doprinose jačanju kohezije</w:t>
      </w:r>
      <w:r w:rsidR="00FA0D9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u zajednici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:</w:t>
      </w:r>
    </w:p>
    <w:p w14:paraId="2E57CEA2" w14:textId="77777777" w:rsidR="00F02772" w:rsidRPr="00F02772" w:rsidRDefault="00F02772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Statut Brčko distrikta BiH,</w:t>
      </w:r>
    </w:p>
    <w:p w14:paraId="799EE202" w14:textId="77777777" w:rsidR="00F02772" w:rsidRPr="00F02772" w:rsidRDefault="00F02772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Deklaracija o osudi govora mržnje Skupštine Brčko distrikta BiH,</w:t>
      </w:r>
    </w:p>
    <w:p w14:paraId="5F5159AA" w14:textId="66EAE52D" w:rsidR="00F02772" w:rsidRPr="00454C96" w:rsidRDefault="00F02772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Opća politika Brčko distrikta BiH za </w:t>
      </w:r>
      <w:r w:rsidR="00235069">
        <w:rPr>
          <w:rFonts w:ascii="Times New Roman" w:eastAsia="Calibri" w:hAnsi="Times New Roman" w:cs="Times New Roman"/>
          <w:sz w:val="24"/>
          <w:szCs w:val="24"/>
          <w:lang w:val="hr-HR"/>
        </w:rPr>
        <w:t>razdoblje</w:t>
      </w: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54C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2020.</w:t>
      </w:r>
      <w:r w:rsidR="002350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454C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–</w:t>
      </w:r>
      <w:r w:rsidR="002350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454C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2024. godine,</w:t>
      </w:r>
    </w:p>
    <w:p w14:paraId="4EE9C12C" w14:textId="0D5B9272" w:rsidR="00F02772" w:rsidRPr="00F02772" w:rsidRDefault="00235069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Akcijsk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i plan za jačanje kohezije u zajednici Brčko distrikta BiH,</w:t>
      </w:r>
    </w:p>
    <w:p w14:paraId="78A49CD5" w14:textId="2B169986" w:rsidR="00F02772" w:rsidRPr="00F02772" w:rsidRDefault="00235069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Akcijsk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i plan za poboljšanje položaja žena i unapređenje rodne ravnopravnosti u Brčko distriktu BiH,</w:t>
      </w:r>
    </w:p>
    <w:p w14:paraId="5E218E24" w14:textId="4032F67C" w:rsidR="00F02772" w:rsidRPr="00F02772" w:rsidRDefault="00413D47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J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avni poziv za finan</w:t>
      </w:r>
      <w:r w:rsidR="00235069">
        <w:rPr>
          <w:rFonts w:ascii="Times New Roman" w:eastAsia="Calibri" w:hAnsi="Times New Roman" w:cs="Times New Roman"/>
          <w:sz w:val="24"/>
          <w:szCs w:val="24"/>
          <w:lang w:val="hr-HR"/>
        </w:rPr>
        <w:t>c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iranje projekata udru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ge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građana i nevladinih organizacija,</w:t>
      </w:r>
    </w:p>
    <w:p w14:paraId="4856D12C" w14:textId="152F8553" w:rsidR="00F02772" w:rsidRPr="00F02772" w:rsidRDefault="00413D47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rotokol u slučaju pojave incidenata motivi</w:t>
      </w:r>
      <w:r w:rsidR="00235069">
        <w:rPr>
          <w:rFonts w:ascii="Times New Roman" w:eastAsia="Calibri" w:hAnsi="Times New Roman" w:cs="Times New Roman"/>
          <w:sz w:val="24"/>
          <w:szCs w:val="24"/>
          <w:lang w:val="hr-HR"/>
        </w:rPr>
        <w:t>r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anih predrasudama i mržnjom,</w:t>
      </w:r>
    </w:p>
    <w:p w14:paraId="45A35382" w14:textId="6868C90A" w:rsidR="00F02772" w:rsidRPr="00F02772" w:rsidRDefault="00413D47" w:rsidP="00F027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</w:t>
      </w:r>
      <w:r w:rsidR="00F02772"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raksa Policije Brčko distrikta BiH da u najkraćem roku uklanja uvredljive grafite s javnih mjesta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</w:p>
    <w:p w14:paraId="25C789DB" w14:textId="16F58211" w:rsidR="00F02772" w:rsidRDefault="00F02772" w:rsidP="00F027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Zajednički navijački kodeks</w:t>
      </w:r>
      <w:r w:rsidR="00413D4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7300520D" w14:textId="77777777" w:rsidR="00F02772" w:rsidRDefault="00F02772" w:rsidP="00F02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E589F1A" w14:textId="77777777" w:rsidR="00F02772" w:rsidRDefault="00F02772" w:rsidP="00F02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8DC9551" w14:textId="56F6885B" w:rsidR="00F02772" w:rsidRPr="00F02772" w:rsidRDefault="00F02772" w:rsidP="00FA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2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 Metodologija izrade dokumenta</w:t>
      </w:r>
      <w:r w:rsidR="00FA0D9D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br/>
      </w:r>
    </w:p>
    <w:p w14:paraId="21591B6B" w14:textId="49844B26" w:rsidR="00F02772" w:rsidRPr="00F02772" w:rsidRDefault="00235069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 planom III predviđene su konkretne mjere i aktivnosti n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už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ne za realizaciju ciljeva, rokovi, odgovorni subjekti i resursi za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realizaciju. Također</w:t>
      </w:r>
      <w:r w:rsidR="001432B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definir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</w:t>
      </w:r>
      <w:r w:rsidR="001432B0" w:rsidRPr="001432B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1432B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su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i pokazatelji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ispunjenosti aktivnosti na temelju kojih će se pratiti stupanj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njihove realizacije. Radna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također </w:t>
      </w:r>
      <w:r w:rsidR="00F02772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predlaže imenovanje monitoring tima 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oji će pratiti provođenje Akcijsk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 III. </w:t>
      </w:r>
    </w:p>
    <w:p w14:paraId="727DAD49" w14:textId="016D5C57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Rukovodeći se smjernicama Misije OSCE-a u Bosni i Hercegov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ini o metodologiji izrade akcijsk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 plana za jačanje kohezije u zajednici gradonačelnik Brčko distrikta BiH je</w:t>
      </w:r>
      <w:r w:rsidR="00454C9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235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21. 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3.</w:t>
      </w:r>
      <w:r w:rsidR="00235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2022.</w:t>
      </w:r>
      <w:r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godine imenovao radnu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u skladu s preporukama Misije o strukturi, zada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tcima i ob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vezama iste u sljedećem sastavu: </w:t>
      </w:r>
    </w:p>
    <w:p w14:paraId="268AC212" w14:textId="77777777" w:rsidR="00FA0D9D" w:rsidRPr="00F02772" w:rsidRDefault="00FA0D9D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5A6DCC6B" w14:textId="47D7342C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lastRenderedPageBreak/>
        <w:t>Amira Halilović, predsjedavajuća, stručni referent za pr</w:t>
      </w:r>
      <w:r w:rsidR="002350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oblematiku mladih u Pododjel</w:t>
      </w: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 za podršku MZ, NVO i UG,</w:t>
      </w:r>
    </w:p>
    <w:p w14:paraId="41480B4C" w14:textId="4FE0E8C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Petar Vrhovac, stručni referent za</w:t>
      </w:r>
      <w:r w:rsidR="002350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mjesne zajednice u Pododjel</w:t>
      </w: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 za podršku MZ, NVO i UG,</w:t>
      </w:r>
    </w:p>
    <w:p w14:paraId="03E64811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Sanela Hodžić, Pedagoška institucija,</w:t>
      </w:r>
    </w:p>
    <w:p w14:paraId="34676568" w14:textId="01D1CB2E" w:rsidR="00F02772" w:rsidRPr="00D63FEF" w:rsidRDefault="00235069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Nedžad Arnautović, Odjel za gospodarski razvitak</w:t>
      </w:r>
      <w:r w:rsidR="00F02772"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143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š</w:t>
      </w:r>
      <w:r w:rsidR="00F02772"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port i kulturu, </w:t>
      </w:r>
    </w:p>
    <w:p w14:paraId="7DAA0737" w14:textId="5A954163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Slavko Tunjić, pomoćnik komandira za spr</w:t>
      </w:r>
      <w:r w:rsidR="002350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j</w:t>
      </w: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ečavanje i suzbijanje kriminaliteta u Jedinici opće Policije Brčko distrikta BiH,  </w:t>
      </w:r>
    </w:p>
    <w:p w14:paraId="7EE3D146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Dijana Jovanović, predstavnik Srpske pravoslavne crkve,</w:t>
      </w:r>
    </w:p>
    <w:p w14:paraId="04E053DC" w14:textId="6B66C2D2" w:rsidR="00F02772" w:rsidRPr="00D63FEF" w:rsidRDefault="00F02772" w:rsidP="00F0277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Sabahudin Ravkić, </w:t>
      </w:r>
      <w:r w:rsidR="00143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tajnik</w:t>
      </w: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Medžlisa Islamske zajednice Brčko,</w:t>
      </w:r>
    </w:p>
    <w:p w14:paraId="2CFDC1EA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Damir Ivanović, član pastoralnog vijeća u Vrhbosanskoj nadbiskupiji, Brčanski dekanat,</w:t>
      </w:r>
    </w:p>
    <w:p w14:paraId="1E05012E" w14:textId="6D799D09" w:rsidR="00F02772" w:rsidRPr="00D63FEF" w:rsidRDefault="00235069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Senada Ibrahimović, Odjel</w:t>
      </w:r>
      <w:r w:rsidR="00F02772"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za javnu sigurnost Brčko distrikta BiH,</w:t>
      </w:r>
    </w:p>
    <w:p w14:paraId="410B0D04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Vesna Arsenić, predstavnik MZ Plazulje,</w:t>
      </w:r>
    </w:p>
    <w:p w14:paraId="5FFF1AFB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Nermin Sejdić, predstavnik MZ Kolobara,</w:t>
      </w:r>
    </w:p>
    <w:p w14:paraId="58BB08CB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Juro Blažević, predstavnik MZ Krepšić 2,</w:t>
      </w:r>
    </w:p>
    <w:p w14:paraId="1A4D2605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Vedad Helać, predstavnik MZ Broduša,</w:t>
      </w:r>
    </w:p>
    <w:p w14:paraId="1CB8523A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Damjan Dundžić, predstavnik MZ Ilićka, </w:t>
      </w:r>
    </w:p>
    <w:p w14:paraId="66374EB0" w14:textId="77777777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Žikica Novaković, predstavnik MZ Bijeljinska cesta,</w:t>
      </w:r>
    </w:p>
    <w:p w14:paraId="72D2AB0C" w14:textId="27A5D7B3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Miloš Popić, Koalicija NVO ,,Promovi</w:t>
      </w:r>
      <w:r w:rsidR="002350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raj</w:t>
      </w: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pozitivno“,</w:t>
      </w:r>
    </w:p>
    <w:p w14:paraId="16F8E7E5" w14:textId="10B91186" w:rsidR="00F02772" w:rsidRPr="00D63FEF" w:rsidRDefault="00F02772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Asmir </w:t>
      </w:r>
      <w:r w:rsidR="002350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Husić, Koalicija NVO ,,Promoviraj</w:t>
      </w:r>
      <w:r w:rsidRPr="00D63F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pozitivno“.</w:t>
      </w:r>
    </w:p>
    <w:p w14:paraId="65E4EB78" w14:textId="77777777" w:rsidR="00F02772" w:rsidRPr="00D63F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 w:eastAsia="bs-Latn-BA"/>
        </w:rPr>
      </w:pPr>
    </w:p>
    <w:p w14:paraId="1A2A4C0A" w14:textId="12A35CD8" w:rsidR="00F02772" w:rsidRDefault="00235069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Radna skupina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imala je zadatak:</w:t>
      </w:r>
    </w:p>
    <w:p w14:paraId="2D6E2EAD" w14:textId="77777777" w:rsidR="00FA0D9D" w:rsidRPr="00F02772" w:rsidRDefault="00FA0D9D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63B3CF42" w14:textId="347ACC56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1. Analiz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irati provođenje mjera iz Akcijskog plana II,</w:t>
      </w:r>
    </w:p>
    <w:p w14:paraId="0422F697" w14:textId="5580D7AE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2. Razmotriti informacije u vezi s prirodom postojećih tenzija u zajednici kao i incidenata motivi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predrasudama – njihova rasprostranjenost, karakteristike, obrasci ponavljanja:</w:t>
      </w:r>
    </w:p>
    <w:p w14:paraId="4C5AA9A4" w14:textId="6884549F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a. mapirati tenzije u zajednici – događaji,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e, inicijative ili mjesta koja uzrokuju incidente ili su izvori stalnih tenzija između zajednica;</w:t>
      </w:r>
    </w:p>
    <w:p w14:paraId="4D2AC78D" w14:textId="7FBBA823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b. mapirati faktore koji doprinose koheziji zajednice – događaji,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e, inicijative ili mjesta koja povezuju zajednice i promovi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raj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tolerantnost i razumijevanje;</w:t>
      </w:r>
    </w:p>
    <w:p w14:paraId="7D36574B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3. Razmotriti i procijeniti postojeće pristupe prema tenzijama u zajednici i podršci koheziji – protokoli, procedure, mehanizmi, tijela i projekti;</w:t>
      </w:r>
    </w:p>
    <w:p w14:paraId="28BFC7BE" w14:textId="6734A714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4. Provesti konsultacije u zajednici da bi se dobilo stajalište građana o stavkama 1. i 2. s posebnim naglaskom na marginaliz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ane zajednice;</w:t>
      </w:r>
    </w:p>
    <w:p w14:paraId="605E824A" w14:textId="4C377FA2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5. Na osnovu mapiranja (zadatak 1), procjene (zadatak 2) i kon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ultacija (zadatak 3) predložiti poboljšanja i inovacije  u postojećim pristupima;</w:t>
      </w:r>
    </w:p>
    <w:p w14:paraId="24B9288D" w14:textId="6A4C1B56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6. Predložiti nacrt akcionog plana lokalne uprave za koheziju zajednice s ciljem sprečavanja krivičnih djela počinjenih iz mržnje kroz pravovremen i </w:t>
      </w:r>
      <w:r w:rsidR="001432B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učinkovit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odgovor na tenzije i incidente motivi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ane predrasudama u zajednici.</w:t>
      </w:r>
    </w:p>
    <w:p w14:paraId="6E5570A0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5ECEAE4C" w14:textId="22EAA02F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osnovu analize provođenja Akcijsk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 II, Radna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je utvrdi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la da većina mjera nije realizir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ana. Tome je najviše doprinijela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pandemija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virusa COVID-19, kao i neadekvatan  mehan</w:t>
      </w:r>
      <w:r w:rsidR="001432B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izam praćenja realizacije Akcijsk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plana. S tim u vezi, Radna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je konstat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ala da nije došlo do izmjene u prioritet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nim ciljevima u odnosu na Akcijski p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lan II, te da većina mjera može ostati ista. Pored toga, Radna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je u sklopu svojih zadataka razmatrala stavove građana o incidentim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motiviranim predrasudama dobiv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ene putem anketiranja. Rezultati ove ankete su, između ostalog, poslužili Radnoj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 u procesu analiziranja i identifi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anja problema i rješenja za izradu Akci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jsko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g plana. Također, Radna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je razmatrala statističke podatke kao i podatke o prirodi incidenata i k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nih dijela dostavljene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>od strane Policije Brčko distrikta BiH, koji su također poslužili kao pokazatelji za izradu analize stanja te mapiranj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 prirode incidenata. Radna skupina sastajala se redovit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o, barem jednom mjesečno, te je na bazi 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rasprave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 razmjene iskustava i informacija izradil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Akcijsk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 plan III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kao odgovor na incidente motivir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ane predrasudama. </w:t>
      </w:r>
    </w:p>
    <w:p w14:paraId="3A018355" w14:textId="77777777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bs-Latn-BA"/>
        </w:rPr>
      </w:pPr>
    </w:p>
    <w:p w14:paraId="67183908" w14:textId="770163F5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3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 Opći cilj dokumenta</w:t>
      </w:r>
    </w:p>
    <w:p w14:paraId="0B64A84A" w14:textId="77777777" w:rsidR="00FA0D9D" w:rsidRPr="00F02772" w:rsidRDefault="00FA0D9D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72FC6C25" w14:textId="0BAFF4F8" w:rsidR="00B200E1" w:rsidRPr="00F02772" w:rsidRDefault="00235069" w:rsidP="00B2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Cilj donošenja Akcijsk</w:t>
      </w:r>
      <w:r w:rsidR="00B200E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 plana je ciljano preventivno djelovanje u pravcu suzbijanja incidenata motivi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="00B200E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anim predrasudama 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 oni ne bi eskalirali u kazne</w:t>
      </w:r>
      <w:r w:rsidR="00B200E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djela počinjena i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 mržnje, te stvaranje preduvjet</w:t>
      </w:r>
      <w:r w:rsidR="00B200E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za jačanje kohezije u zajednici. </w:t>
      </w:r>
      <w:r w:rsidR="00B200E1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14:paraId="2750C9FD" w14:textId="6A0B32E0" w:rsidR="00F02772" w:rsidRPr="00F02772" w:rsidRDefault="00235069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 planom III namjerava se unaprijediti opći okvir za jačanje društvene kohezije u zajednici Brčko distrikta BiH zasnovane na principima zajedničkih vrijednosti, prava, odgovornosti i mogućnosti svih žena i muškaraca te prevenciji incidenata i k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nih djela koji mogu nastati motivi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ani mržnjom i predrasudama. To podrazumijeva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utvrđivanje prioritetnih područja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djelovanja, ciljeva i utvrđenih mjera te sistemski nadzor nad njihovim provođenjem. </w:t>
      </w:r>
    </w:p>
    <w:p w14:paraId="6161BFD5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7E092ECF" w14:textId="36B3E2A6" w:rsidR="00F02772" w:rsidRPr="00F02772" w:rsidRDefault="00F02772" w:rsidP="00FA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4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. Prioritetni ciljevi </w:t>
      </w:r>
      <w:r w:rsidR="00FA0D9D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br/>
      </w:r>
    </w:p>
    <w:p w14:paraId="4155B2A3" w14:textId="516E4EB5" w:rsidR="00F02772" w:rsidRPr="00F02772" w:rsidRDefault="00235069" w:rsidP="00F0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 plan III ističe kako će Vlada Brčko distrikta BiH uključujući druge relevantne aktere u zajednici raditi zajedno na unapređenju društvene kohezije kroz promjene u odnosu na sljedeće ključne prioritete:</w:t>
      </w:r>
    </w:p>
    <w:p w14:paraId="0FB2DF60" w14:textId="77777777" w:rsidR="00F02772" w:rsidRPr="00F02772" w:rsidRDefault="00F02772" w:rsidP="00F02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Jačanje neformalnog obrazovanja mladih i</w:t>
      </w:r>
    </w:p>
    <w:p w14:paraId="5C301647" w14:textId="77777777" w:rsidR="00F02772" w:rsidRPr="00F02772" w:rsidRDefault="00F02772" w:rsidP="00F02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02772">
        <w:rPr>
          <w:rFonts w:ascii="Times New Roman" w:eastAsia="Calibri" w:hAnsi="Times New Roman" w:cs="Times New Roman"/>
          <w:sz w:val="24"/>
          <w:szCs w:val="24"/>
          <w:lang w:val="hr-HR"/>
        </w:rPr>
        <w:t>Očuvanje zajedničkih vrijednosti u zajednici.</w:t>
      </w:r>
    </w:p>
    <w:p w14:paraId="3BD388AC" w14:textId="77777777" w:rsidR="00F02772" w:rsidRPr="00F02772" w:rsidRDefault="00F02772" w:rsidP="00F0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3D2EF105" w14:textId="0FCE4688" w:rsidR="00F02772" w:rsidRPr="00F02772" w:rsidRDefault="00F02772" w:rsidP="00F0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4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.1</w:t>
      </w:r>
      <w:r w:rsidR="00235069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  <w:t>Jačanje neformalnog obrazovanja mladih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</w:p>
    <w:p w14:paraId="4CE1320B" w14:textId="0E4E8F04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Kada je u pitanju preventivno djelovanje na incidente motivi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ane predrasudama i mržnjom, Radna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je smatrala da su od posebne važnosti edukacija i rad s mladim ljudima imajući u vidu multikulturalni kontekst Brčko distrikta BiH. Također je razmatrana i činjenica da su mladi ljudi veoma prisutni na društvenim mrežama na kojima svakodnevno mogu biti izloženi govoru mržnj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e. Edukativne aktivnosti realizir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ane putem različitih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odgojno-obrazovnih institucija v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rlo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su bitan čini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telj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u jačanju individualnosti svakog pojedinca, ali i društva u cjelini. Pored toga, važnu ulogu u čitavom procesu st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canja znanja čine i 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neformalni vidovi obrazovanja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koji mladim ljudima također otvaraju mogućnosti za jačanje vlastitih kapaciteta, upoznavanje drugih kultura te za razvoj specifičnih vještina u interakciji s drugim mladim ljudima. Znači, edukaciju možemo smatrati kao kamen temeljac generalne prevencije i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učinkovit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 sredstvom podizanja svijesti javnosti s ciljem odgovora na uzroke incidenata u zajednici. Postoji uvjerenje da je v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rlo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bitno da mladi što je moguće ranije imaju priliku </w:t>
      </w:r>
      <w:r w:rsidR="00235069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praktic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ira</w:t>
      </w:r>
      <w:r w:rsidR="00235069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ti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društvene stavove i ponašanja, saznati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 sebi i drugima i razviti </w:t>
      </w:r>
      <w:r w:rsidR="00235069" w:rsidRPr="00235069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nena</w:t>
      </w:r>
      <w:r w:rsidRPr="00235069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silne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odgovore na konflikt. </w:t>
      </w:r>
      <w:r w:rsidR="00235069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Mogućnosti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 uključivanje mladih osoba u istraživanje raznolikosti oko sebe na otvoren, iskren i kreativan način dok uče o uzrocima i efektima predrasuda može im </w:t>
      </w:r>
      <w:r w:rsidR="00AF0100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pomoći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da se razvijaju u osobe koje poštuju pravičnost i nenasilje.</w:t>
      </w:r>
    </w:p>
    <w:p w14:paraId="7649B90B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054CCE2A" w14:textId="77777777" w:rsidR="00F02772" w:rsidRPr="00F02772" w:rsidRDefault="00F02772" w:rsidP="00F0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4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.2. 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  <w:t>Očuvanje zajedničkih vrijednosti u zajednici</w:t>
      </w:r>
    </w:p>
    <w:p w14:paraId="6E8DDBC6" w14:textId="4313369F" w:rsidR="00F02772" w:rsidRPr="00F02772" w:rsidRDefault="00F02772" w:rsidP="00F0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Spr</w:t>
      </w:r>
      <w:r w:rsidR="00235069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j</w:t>
      </w:r>
      <w:r w:rsidRPr="00F02772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ečavanje vandalskog ispisivanja grafita s pos</w:t>
      </w:r>
      <w:r w:rsidR="00235069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ebnim osvrtom na grafite motivir</w:t>
      </w:r>
      <w:r w:rsidRPr="00F02772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ane predrasudama</w:t>
      </w:r>
    </w:p>
    <w:p w14:paraId="533535D0" w14:textId="09FE3B2B" w:rsidR="00F02772" w:rsidRPr="00F02772" w:rsidRDefault="00F02772" w:rsidP="00F0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Područje vandalskog pisanja grafita upućuje na potrebu s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ustavn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i sveobuhvatnog djelovanja na </w:t>
      </w:r>
      <w:r w:rsidR="00235069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razini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zajednice te potrebu za aktivnim sudjelovanjem svih strana koje su pogođene problemom pisanja ovih grafita.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Grafiti uništavaju i oštećuju imovinu i smanjuju njenu vrijednost, nepovoljno utiču na atraktivnost grada te djeluju ohrabrujuće na devijan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tno ponašanje adolescenata. Vrlo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često oni šalju por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uke mržnje i netolerancije i utje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ču na </w:t>
      </w:r>
      <w:r w:rsidRP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>stvaranje osjećaja nesigurnosti i stra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ha kod pripadnika određene skupine</w:t>
      </w:r>
      <w:r w:rsidRP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u lokalnoj zajednici. U Brčko distriktu BiH pojavljivali su se grafiti s porukama mržnje i raznim simbolima na vjerskim objektima, grobljima i 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prometn</w:t>
      </w:r>
      <w:r w:rsidRP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 znacima. Pored toga, veliki broj stambenih zgrada je već godinama prekriven raznim grafitima. S tim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u vezi nuž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no je da se u Brčko distriktu BiH inicira donošenje strategije urbane sigurnosti grada, a jednim od načela te strategije da se predvidi i poboljšanje kvaliteta javnih površina i komunalne uredno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sti Brčko distrikta BiH. Nuž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no je donijeti mjere za sprečavanje vandalskog ispisivanja grafita na području Brčko distrikta BiH s posebnim osvrtom na grafite čije poruke jasno oslikavaju predrasudu kao motiv. Ovim bi se između ostalog ostvarili i ciljevi usmjereni kako na zaštitu od grafita tako i na prevenciju širenja poruka mržnje i netolerancije putem grafita.</w:t>
      </w:r>
    </w:p>
    <w:p w14:paraId="3B5E4235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</w:p>
    <w:p w14:paraId="2A1EB655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Unapređenje međukulturalnog razumijevanja u lokalnoj zajednici</w:t>
      </w:r>
    </w:p>
    <w:p w14:paraId="7745B4DD" w14:textId="38BBF0CA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Kultura igra značajnu ulogu u društvu te zajednica treba štititi kulturnu raznolikost koristeći je kao osnovu za društveni razvoj. Međukulturalno razumijevanje, tolerancija i prihva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ć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anje drugih i drugačijih ključ su za društvenu povezanost u Brčko distriktu BiH. Zbog toga se ovaj akcioni plan bavi kulturom tretirajući je kao segment od važnog društvenog značaja koji nudi prostor za interakciju i s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radnju različitih kultura i pogleda na svijet te samim tim i razumijevanje različitosti. Opća politika Brčko distrikta BiH za 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razdoblje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2020.</w:t>
      </w:r>
      <w:r w:rsidR="00AF0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</w:t>
      </w:r>
      <w:r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–</w:t>
      </w:r>
      <w:r w:rsidR="00AF0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</w:t>
      </w:r>
      <w:r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2024.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godine, koju je usvojila Skupština Brčko d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istrikta BiH, podrazumijeva po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ticanje međusobnog razumijevanja, kulturne raznolikosti i zaštitu različitosti kulturnog izražavanja. Politika Skupštine Brčko Distrikta BiH, podrazumijeva i utvrđivanje programa edukacije u školama i drugim obrazovnim institucijama kojim će se širiti načela tolerancije, vladavine prava i demokratije, kako ljudska prava građana Brčko distrikta BiH ne bi bila ugrožena. Imajući u vidu nacionalnu i kulturnu raznolikost Brčko distrikta BiH postoje svi preduvjeti za njeno njegovanje.  </w:t>
      </w:r>
    </w:p>
    <w:p w14:paraId="48388842" w14:textId="77777777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3BD01D20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  ANALIZA STANJA</w:t>
      </w:r>
    </w:p>
    <w:p w14:paraId="39FA239A" w14:textId="5DB12A1E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.1. Terminologija i </w:t>
      </w:r>
      <w:r w:rsidR="00B200E1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opći pojmovi</w:t>
      </w:r>
    </w:p>
    <w:p w14:paraId="4C348FA7" w14:textId="47764020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adi boljeg razumijevanja područja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koje će ovaj dokument tretirati, naveden</w:t>
      </w:r>
      <w:r w:rsidR="00B200E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 su opći pojmovi koji pojašnjavaju prirodu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aznenih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d</w:t>
      </w:r>
      <w:r w:rsidR="00B200E1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jel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i incidenta motivi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anog mržnjom i predrasudama te se pojašnjava zašto je važno da se ovim pitanjem bavi i lokalna zajednica čak i u situacijama kada ovakve pojave nisu toliko česte, kao što je to slučaj u Brčko distriktu BiH. </w:t>
      </w:r>
    </w:p>
    <w:p w14:paraId="1777E92A" w14:textId="226ABB38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Incident motivi</w:t>
      </w:r>
      <w:r w:rsidR="00AF010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an mržnjom </w:t>
      </w:r>
      <w:r w:rsidRPr="00F027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bs-Latn-BA"/>
        </w:rPr>
        <w:t>je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incident ili djelo počinjeno iz pred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rasude koje nema element  kazne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nog djela zato što k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no djelo nije dokazano ili zato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 što djelo nije propisano kazne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nim zakonom određene države. Dakle, i incidenti motivi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ani mržnjom kao i k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na djela motivi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ana mržnjom motivi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ani su predrasudama, ali incidenti počinjeni iz mržnje ne moraju imati elemente k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nog djela, ali oni često prethode, prate ili pružaju kontekst za k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na djela počinjena iz mržnje. S obzirom na to da incidenti motivi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ani mržnjom mogu biti uvod u ozbiljnija k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na djela, evidentiranje incidenata također može biti korisno za dokazivanje konteksta uznemiravanja te može služiti kao dokaz eskalacije obrazaca nasilja.  </w:t>
      </w:r>
    </w:p>
    <w:p w14:paraId="6E38AE85" w14:textId="6D599E20" w:rsidR="00F02772" w:rsidRPr="00F02772" w:rsidRDefault="00AF0100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Kazne</w:t>
      </w:r>
      <w:r w:rsidR="00F02772"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na djela počinjena iz mržnje </w:t>
      </w:r>
      <w:r w:rsidR="00F02772" w:rsidRPr="00F027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hr-HR" w:eastAsia="bs-Latn-BA"/>
        </w:rPr>
        <w:t xml:space="preserve">jesu </w:t>
      </w:r>
      <w:r w:rsidR="00F02772"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azne</w:t>
      </w:r>
      <w:r w:rsidR="00F02772"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na djela počinjena s osnovnim motivom netolerancije ili predrasude protiv određene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skupin</w:t>
      </w:r>
      <w:r w:rsidR="00F02772"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e u društvu. Oni imaju za cilj ne samo individuu kao žrtvu, nego cijelu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skupin</w:t>
      </w:r>
      <w:r w:rsidR="00F02772"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u kojoj on ili ona pripadaju i koju predstavljaju; oni šalju jaku poruku netolerancije prema toj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skupin</w:t>
      </w:r>
      <w:r w:rsidR="00F02772"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i izjavljujući da oni nisu dobrodošli u toj zajednici. </w:t>
      </w:r>
    </w:p>
    <w:p w14:paraId="0F8C2259" w14:textId="608E0945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Kohezija zajednice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predstavlja kapacitet društva da osigura blagostanje za sve svoje članove, upravljajući razlikama i podjelama, a minimizirajući disparitete i izbjegavajući marginalizaciju.  Društvena kohezija je suštinski uvjet za demokratsku sigurnost i održivi razvoj. Podijeljena i nejednaka društva nisu samo nepravedna, nego ne mogu </w:t>
      </w:r>
      <w:r w:rsidR="00AF0100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jamči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 xml:space="preserve">ti dugoročnu stabilnost. </w:t>
      </w:r>
      <w:r w:rsidRPr="00F02772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 </w:t>
      </w:r>
    </w:p>
    <w:p w14:paraId="0E0E77E4" w14:textId="4BD856DA" w:rsidR="00F02772" w:rsidRPr="00F02772" w:rsidRDefault="00AF0100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>Kazne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djela i incidenti motiv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irani mržnjom imaju snažniji utje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aj na žrtve nego „obična“ kazne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 djela. Ona šalju poruku cijeloj zajednici kojoj ta žrtva pripada. Poruka je da se tim zajednicama uskraćuje pravo da budu dio dr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uštva. Stoga je ključno da tijela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vlasti u s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radnji s civilnim društvom usvoje sveobuhvatan pristup prevenciji i borbi protiv incidenata motivi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anih predrasudama, što podrazumijeva izgradnju i jačanje međusobnog razumijevanja, tolerancije i jedinstva kroz različite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vanpravne 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vansudske mjere. Brčko distrikt BiH kao odgovorna zajednica koja se bori protiv svih oblika predrasuda i diskriminacije ovim dokumentom jača principe na kojima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počiva te usvajanjem ovog Akcijsk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 šalje jasnu poruku svojim građanima. </w:t>
      </w:r>
    </w:p>
    <w:p w14:paraId="5C1A2B36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72F89819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.2.  Mapiranje problema </w:t>
      </w:r>
    </w:p>
    <w:p w14:paraId="45EFDCFC" w14:textId="1E0FED1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.2.1. Statistički poda</w:t>
      </w:r>
      <w:r w:rsidR="00F15F4B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t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ci i priroda incidenata u Brčko distriktu BiH POSLATI POLICIJI</w:t>
      </w:r>
    </w:p>
    <w:p w14:paraId="1DFD8A96" w14:textId="64073FCE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Prema statističkim poda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cima dobi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v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enima iz Policije Brčko distrikta BiH evidentno je da je broj ovakvih djela u Brčko distriktu BiH mali. </w:t>
      </w:r>
    </w:p>
    <w:p w14:paraId="22BA6A92" w14:textId="00101609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Djelujući u sektoru borbe protiv govora mržnje</w:t>
      </w:r>
      <w:r w:rsidR="003B0E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Policija je u više navrata postupal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prema prijavama građana i osobn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 zapažanjima policijskih službenika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a u vezi s pisanjem prijetećih ili uvredljivih komentara putem interneta usmjerenima k pojedincima ili 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ma na nacionalnim ili vjerskim 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temelj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ima. U istraživanju navedenih događaja zbog odgovarajućih k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opravnih ograničenja nije utvrđeno postojanje elemenata nekog od k</w:t>
      </w:r>
      <w:r w:rsidR="00AF010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aznenih djela. Izvršitelj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 također nisu mogli biti procesuirani u prekršajnom smislu jer prema trenutnom zakonodavstvu internet ne predstavlja javno mjesto.</w:t>
      </w:r>
    </w:p>
    <w:p w14:paraId="649720DA" w14:textId="767A87C0" w:rsidR="00F02772" w:rsidRPr="00F02772" w:rsidRDefault="00C947E0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Istraga evidentiranog kazne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nog djela izazivanja nacionalne, rasne i vjerske mržnje i netrpeljivosti 2016. godine okončana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podnošenjem izvještaja Tužiteljstv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Brčko distrikta BiH protiv jedn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 osobe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zbog osnova sumnje da je počinjeno navedeno k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no djelo.</w:t>
      </w:r>
    </w:p>
    <w:p w14:paraId="14D445C8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960"/>
        <w:gridCol w:w="959"/>
        <w:gridCol w:w="756"/>
        <w:gridCol w:w="792"/>
      </w:tblGrid>
      <w:tr w:rsidR="00F02772" w:rsidRPr="00F02772" w14:paraId="16BAF9A0" w14:textId="77777777" w:rsidTr="00F02772">
        <w:tc>
          <w:tcPr>
            <w:tcW w:w="5748" w:type="dxa"/>
          </w:tcPr>
          <w:p w14:paraId="2E85C36D" w14:textId="5D4A2817" w:rsidR="00F02772" w:rsidRPr="00F02772" w:rsidRDefault="00C947E0" w:rsidP="00F0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Kazne</w:t>
            </w:r>
            <w:r w:rsidR="00F02772"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na djela</w:t>
            </w:r>
          </w:p>
        </w:tc>
        <w:tc>
          <w:tcPr>
            <w:tcW w:w="960" w:type="dxa"/>
          </w:tcPr>
          <w:p w14:paraId="5CA70829" w14:textId="10F48200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201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9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959" w:type="dxa"/>
          </w:tcPr>
          <w:p w14:paraId="0EF0E563" w14:textId="5BA25D3B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21" w:type="dxa"/>
          </w:tcPr>
          <w:p w14:paraId="4A9CCE4C" w14:textId="74EA9253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21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92" w:type="dxa"/>
          </w:tcPr>
          <w:p w14:paraId="7CA31073" w14:textId="7BA95845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22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</w:tr>
      <w:tr w:rsidR="00F02772" w:rsidRPr="00F02772" w14:paraId="612AC3BA" w14:textId="77777777" w:rsidTr="00F02772">
        <w:tc>
          <w:tcPr>
            <w:tcW w:w="5748" w:type="dxa"/>
          </w:tcPr>
          <w:p w14:paraId="1E072DB1" w14:textId="77777777" w:rsidR="00F02772" w:rsidRPr="00F02772" w:rsidRDefault="00F02772" w:rsidP="00F0277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Izazivanje nacionalne, rasne i vjerske mržnje i netrpeljivosti</w:t>
            </w:r>
          </w:p>
        </w:tc>
        <w:tc>
          <w:tcPr>
            <w:tcW w:w="960" w:type="dxa"/>
          </w:tcPr>
          <w:p w14:paraId="1470AC7B" w14:textId="77777777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0</w:t>
            </w:r>
          </w:p>
        </w:tc>
        <w:tc>
          <w:tcPr>
            <w:tcW w:w="959" w:type="dxa"/>
          </w:tcPr>
          <w:p w14:paraId="4195A19B" w14:textId="60FD8319" w:rsidR="00F02772" w:rsidRPr="00F02772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1</w:t>
            </w:r>
          </w:p>
        </w:tc>
        <w:tc>
          <w:tcPr>
            <w:tcW w:w="721" w:type="dxa"/>
          </w:tcPr>
          <w:p w14:paraId="2465969F" w14:textId="77777777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0</w:t>
            </w:r>
          </w:p>
        </w:tc>
        <w:tc>
          <w:tcPr>
            <w:tcW w:w="792" w:type="dxa"/>
          </w:tcPr>
          <w:p w14:paraId="68500709" w14:textId="77777777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0</w:t>
            </w:r>
          </w:p>
        </w:tc>
      </w:tr>
    </w:tbl>
    <w:p w14:paraId="40A3A025" w14:textId="77777777" w:rsidR="00F02772" w:rsidRP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960"/>
        <w:gridCol w:w="959"/>
        <w:gridCol w:w="756"/>
        <w:gridCol w:w="792"/>
      </w:tblGrid>
      <w:tr w:rsidR="00F02772" w:rsidRPr="00F02772" w14:paraId="0AB412F0" w14:textId="77777777" w:rsidTr="00F02772">
        <w:tc>
          <w:tcPr>
            <w:tcW w:w="5748" w:type="dxa"/>
          </w:tcPr>
          <w:p w14:paraId="604382A8" w14:textId="77777777" w:rsidR="00F02772" w:rsidRPr="00F02772" w:rsidRDefault="00F02772" w:rsidP="00F0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Prekršaj </w:t>
            </w:r>
          </w:p>
        </w:tc>
        <w:tc>
          <w:tcPr>
            <w:tcW w:w="960" w:type="dxa"/>
          </w:tcPr>
          <w:p w14:paraId="18F8515B" w14:textId="4EF1DFB5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201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9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959" w:type="dxa"/>
          </w:tcPr>
          <w:p w14:paraId="0955E03C" w14:textId="3E05B45E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21" w:type="dxa"/>
          </w:tcPr>
          <w:p w14:paraId="3E881EE9" w14:textId="035BB9A8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21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92" w:type="dxa"/>
          </w:tcPr>
          <w:p w14:paraId="0716A491" w14:textId="3BDFAA54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20</w:t>
            </w:r>
            <w:r w:rsidR="003B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22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.</w:t>
            </w:r>
          </w:p>
        </w:tc>
      </w:tr>
      <w:tr w:rsidR="00F02772" w:rsidRPr="00F02772" w14:paraId="5D9210A7" w14:textId="77777777" w:rsidTr="00F02772">
        <w:tc>
          <w:tcPr>
            <w:tcW w:w="5748" w:type="dxa"/>
          </w:tcPr>
          <w:p w14:paraId="394746DF" w14:textId="3B16305D" w:rsidR="00F02772" w:rsidRPr="00F02772" w:rsidRDefault="00F02772" w:rsidP="00F0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Vrijeđanje – član</w:t>
            </w:r>
            <w:r w:rsidR="00C9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ak</w:t>
            </w: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 9. Zakona o JRiM</w:t>
            </w:r>
          </w:p>
        </w:tc>
        <w:tc>
          <w:tcPr>
            <w:tcW w:w="960" w:type="dxa"/>
          </w:tcPr>
          <w:p w14:paraId="7E76B000" w14:textId="174C924C" w:rsidR="00F02772" w:rsidRPr="00F02772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1</w:t>
            </w:r>
          </w:p>
        </w:tc>
        <w:tc>
          <w:tcPr>
            <w:tcW w:w="959" w:type="dxa"/>
          </w:tcPr>
          <w:p w14:paraId="2A4AEBC8" w14:textId="77777777" w:rsidR="00F02772" w:rsidRPr="00F02772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F02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0</w:t>
            </w:r>
          </w:p>
        </w:tc>
        <w:tc>
          <w:tcPr>
            <w:tcW w:w="721" w:type="dxa"/>
          </w:tcPr>
          <w:p w14:paraId="17443432" w14:textId="6D7F1765" w:rsidR="00F02772" w:rsidRPr="00F02772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1</w:t>
            </w:r>
          </w:p>
        </w:tc>
        <w:tc>
          <w:tcPr>
            <w:tcW w:w="792" w:type="dxa"/>
          </w:tcPr>
          <w:p w14:paraId="2E932227" w14:textId="08BB2C86" w:rsidR="00F02772" w:rsidRPr="00F02772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0</w:t>
            </w:r>
          </w:p>
        </w:tc>
      </w:tr>
    </w:tbl>
    <w:p w14:paraId="4795B261" w14:textId="77777777" w:rsidR="00F02772" w:rsidRP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</w:pPr>
    </w:p>
    <w:p w14:paraId="54E919AA" w14:textId="7C183881" w:rsidR="00F02772" w:rsidRPr="00F02772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  <w:t>Priroda identifi</w:t>
      </w:r>
      <w:r w:rsidR="00C947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  <w:t>cir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bs-Latn-BA"/>
        </w:rPr>
        <w:t>anih slučajeva:</w:t>
      </w:r>
    </w:p>
    <w:p w14:paraId="0D8A7437" w14:textId="46959588" w:rsidR="00F02772" w:rsidRPr="00F02772" w:rsidRDefault="00F02772" w:rsidP="00F02772">
      <w:pPr>
        <w:numPr>
          <w:ilvl w:val="1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Vrijeđanje iz član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9. Zakona o JRiM (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 na javnom mjestu govorom, pisanjem, isticanjem obavještenja ili oglasa ili na drugi način vrijeđa ili omalovažava patriotska, nacionalna, vjerska, moralna ili osjećanja rasne pripadnosti građana...)</w:t>
      </w:r>
    </w:p>
    <w:p w14:paraId="13991336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7282BF0E" w14:textId="559AD81A" w:rsidR="00F02772" w:rsidRDefault="00C947E0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 izvješć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je vidljivo da se mržnja i predrasude u većini slučajeva manifest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ira</w:t>
      </w:r>
      <w:r w:rsidR="00F02772"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ju verbalnim vrijeđanjem i govorom mržnje na internetu. </w:t>
      </w:r>
    </w:p>
    <w:p w14:paraId="18D9FFC2" w14:textId="369CE0AD" w:rsidR="00C05B28" w:rsidRDefault="00C05B28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3B642351" w14:textId="522EEA64" w:rsidR="00C05B28" w:rsidRDefault="00C05B28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Također je u medijima bilo vidljivo nekoliko slučajeva ispisivanja uvredljivih grafita i simbola na raznim površinama u gradu ili na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promet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nim znacima. </w:t>
      </w:r>
    </w:p>
    <w:p w14:paraId="1CE85E05" w14:textId="77777777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6FDBFC3D" w14:textId="09FC0CDE" w:rsidR="00F02772" w:rsidRDefault="003B0E0D" w:rsidP="00C05B28">
      <w:pPr>
        <w:shd w:val="clear" w:color="auto" w:fill="B4C6E7" w:themeFill="accent1" w:themeFillTint="6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Policija Brčko distrikta BiH kontinuirano vodi statistiku o incidentima motivi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anim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predrasudama i kaz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 djelima počinjenim iz mržnje.</w:t>
      </w:r>
    </w:p>
    <w:p w14:paraId="65689EAD" w14:textId="2FD72475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.2.2. Stavovi građana o pitanju incidenata motivi</w:t>
      </w:r>
      <w:r w:rsidR="00C947E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anih predrasudama </w:t>
      </w:r>
    </w:p>
    <w:p w14:paraId="7CB7F090" w14:textId="64984050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Brčko distriktu BiH funkcionira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neformalna mreža ,,Promovi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raj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pozitivno“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čiji su predstavnici članovi Radne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skupine za izradu Akcijsk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plana, a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koja je tije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kom ljeta 2022.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>godine provela anketiranje građana u sklopu svojih redovnih aktivnosti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 Rezultati ankete poslužili su kao pokazatelj stavova građana prema incidentima motivi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anim predrasudama.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Također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ostali članovi Radne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su, s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vako u svoj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em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području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rada i djelovanja, izvršili anketiranje jednog dijela građana. S obzirom na mali uzorak od </w:t>
      </w:r>
      <w:r w:rsidR="00C05B28" w:rsidRPr="00C0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100</w:t>
      </w:r>
      <w:r w:rsidRPr="00F02772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bs-Latn-BA"/>
        </w:rPr>
        <w:t xml:space="preserve">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ispitanika/ca rezultati ankete mogu se p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ro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matrati isključivo kao indikator stavova građana prema incidentima motivi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anima predrasudama. Anketa je pokazala da skoro 97% ispitanika smatra da se incidenti motivi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 predrasudama i mržnjom d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ogađa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ju u Brčkom, dok je 5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8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% njih svjedočilo takvim incidentima te da njih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90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 smatra da je od izuzetne v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ažnosti da lokalna zajednica po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duzima konkretne mjere na prevenciji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 borbi protiv incidenta motivir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predrasudama. U prilog tome govori i činjenica da se 9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8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 ispitanika izj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asnilo da podržava izradu Akcijsk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 plana za jačanje kohezije u Brčko distriktu BiH. Prema odgovorima ispitanika predrasude u Brčko distriktu BiH najčešće se ispoljavaju govorom mržnje na internetu (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60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%) i uvredljivim grafitima (2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%), dok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15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 njih smatra da se dešavaju i na sportskim događajima. Kao naj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učinkovit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ije oblike borbe protiv incidenata izdvojili su radionice za mlade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(25%), 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ja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vne kampanje koje promoviraj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različitost i toleranciju putem uličnih akcija i društvenih mreža (2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%)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 promociju tolerancije kroz sport (20%)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te osudu incidenta od strane javnih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službe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nika (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35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%). </w:t>
      </w:r>
    </w:p>
    <w:p w14:paraId="3794CF9B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(*Na pitanja je bilo moguće dati više odgovora.)</w:t>
      </w:r>
    </w:p>
    <w:p w14:paraId="62ED3A8F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Treba napomenuti da je starosna dob ispitanika bila sljedeća:</w:t>
      </w:r>
    </w:p>
    <w:p w14:paraId="41EC6434" w14:textId="2D1EEB31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18–35 godina –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64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</w:t>
      </w:r>
    </w:p>
    <w:p w14:paraId="24CCFA15" w14:textId="4340D5A0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35–50 godina –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21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</w:t>
      </w:r>
    </w:p>
    <w:p w14:paraId="66A2AD47" w14:textId="024F58F6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50+ godina – 1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</w:t>
      </w:r>
    </w:p>
    <w:p w14:paraId="09DE58BC" w14:textId="71F01BAD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 upitnik je odgovorilo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55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% žena i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4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5% muškaraca.</w:t>
      </w:r>
    </w:p>
    <w:p w14:paraId="17EDC103" w14:textId="77777777" w:rsidR="00F02772" w:rsidRPr="00F02772" w:rsidRDefault="00F02772" w:rsidP="00F02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17124272" w14:textId="313BEAFE" w:rsidR="00F02772" w:rsidRPr="00F02772" w:rsidRDefault="00F02772" w:rsidP="00F02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.2.3. Akteri u zajednici koji se trebaju baviti prevencijom i borbom protiv incidenata motivi</w:t>
      </w:r>
      <w:r w:rsidR="00C947E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anih predrasudama</w:t>
      </w:r>
    </w:p>
    <w:p w14:paraId="328BC54A" w14:textId="285C1E72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Rezultati provedene ankete također su pokazali da građani smatraju da bi se policija i pravosudne institucije najviše trebali baviti ovim pitanjem (2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%), Vlada 2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%, organizacije civilnog društva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%, vjerske zajednice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8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%, mjesne zajednice 10% i mediji 1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4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%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dok je 5% ispitanika navelo nešto drugo. </w:t>
      </w:r>
    </w:p>
    <w:p w14:paraId="371C725D" w14:textId="77777777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772" w:rsidRPr="00F83607" w14:paraId="3EA0308B" w14:textId="77777777" w:rsidTr="00F02772">
        <w:tc>
          <w:tcPr>
            <w:tcW w:w="9062" w:type="dxa"/>
            <w:shd w:val="clear" w:color="auto" w:fill="B4C6E7" w:themeFill="accent1" w:themeFillTint="66"/>
          </w:tcPr>
          <w:p w14:paraId="595C2264" w14:textId="08A33A73" w:rsidR="00F02772" w:rsidRPr="00F83607" w:rsidRDefault="00F02772" w:rsidP="006F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>Rezult</w:t>
            </w:r>
            <w:r w:rsidR="006F5ACD">
              <w:rPr>
                <w:rFonts w:ascii="Times New Roman" w:hAnsi="Times New Roman" w:cs="Times New Roman"/>
                <w:sz w:val="24"/>
                <w:szCs w:val="24"/>
              </w:rPr>
              <w:t>ati ankete su potvrdili kako</w:t>
            </w: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 xml:space="preserve"> građani posjeduju visok</w:t>
            </w:r>
            <w:r w:rsidR="006F5ACD">
              <w:rPr>
                <w:rFonts w:ascii="Times New Roman" w:hAnsi="Times New Roman" w:cs="Times New Roman"/>
                <w:sz w:val="24"/>
                <w:szCs w:val="24"/>
              </w:rPr>
              <w:t>u razinu</w:t>
            </w: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 xml:space="preserve"> osjetljivosti i razvijenu svijest o potrebi uspostavljanja adekvatnog odgovora lokalne zajednice na pojavu incidenata motivi</w:t>
            </w:r>
            <w:r w:rsidR="006F5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>anih predrasudama i mržnjom. Veliku podršku ispitanika dobile su aktivnosti koje promovi</w:t>
            </w:r>
            <w:r w:rsidR="006F5ACD">
              <w:rPr>
                <w:rFonts w:ascii="Times New Roman" w:hAnsi="Times New Roman" w:cs="Times New Roman"/>
                <w:sz w:val="24"/>
                <w:szCs w:val="24"/>
              </w:rPr>
              <w:t>raju toleranciju i različitost</w:t>
            </w: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 xml:space="preserve"> te javna osuda od strane javnih </w:t>
            </w:r>
            <w:r w:rsidR="00C947E0">
              <w:rPr>
                <w:rFonts w:ascii="Times New Roman" w:hAnsi="Times New Roman" w:cs="Times New Roman"/>
                <w:sz w:val="24"/>
                <w:szCs w:val="24"/>
              </w:rPr>
              <w:t>služben</w:t>
            </w: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 xml:space="preserve">ika, kao </w:t>
            </w:r>
            <w:r w:rsidR="00C947E0">
              <w:rPr>
                <w:rFonts w:ascii="Times New Roman" w:hAnsi="Times New Roman" w:cs="Times New Roman"/>
                <w:sz w:val="24"/>
                <w:szCs w:val="24"/>
              </w:rPr>
              <w:t>učinkovit</w:t>
            </w: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>i oblici borbe protiv incidenata motivi</w:t>
            </w:r>
            <w:r w:rsidR="00C947E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3607">
              <w:rPr>
                <w:rFonts w:ascii="Times New Roman" w:hAnsi="Times New Roman" w:cs="Times New Roman"/>
                <w:sz w:val="24"/>
                <w:szCs w:val="24"/>
              </w:rPr>
              <w:t xml:space="preserve">anih predrasudama i mržnjom. </w:t>
            </w:r>
          </w:p>
        </w:tc>
      </w:tr>
    </w:tbl>
    <w:p w14:paraId="227312A6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339F2F17" w14:textId="77777777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7CDE5573" w14:textId="6A431229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.2.4. Identifi</w:t>
      </w:r>
      <w:r w:rsidR="00C947E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cir</w:t>
      </w:r>
      <w:r w:rsidRPr="00F0277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ani problemi  </w:t>
      </w:r>
    </w:p>
    <w:p w14:paraId="788123A5" w14:textId="6CB32322" w:rsidR="00F02772" w:rsidRP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Radna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je analizirajući podatke Policije Brčko distrikta BiH o prirodi incidenata i k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nih djela motivi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anih predrasudama i rezultate ankete te metodom 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rasprave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na sastancima Radne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skupine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 potencijalnim uzrocima konflikta i tenzija u zajednici došla do generalnih zaključaka o uzrocima proble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te je na 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temelju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tih identifi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anih problema </w:t>
      </w:r>
      <w:r w:rsidR="00B3764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izrad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ila preporuke i 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područja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djelovanja za prevenciju i borbu protiv incidenata motivi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predrasudama. Neki od identifi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cir</w:t>
      </w:r>
      <w:r w:rsidRPr="00F0277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problema su sljedeći:</w:t>
      </w:r>
    </w:p>
    <w:p w14:paraId="0D416F59" w14:textId="77777777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bs-Latn-BA"/>
        </w:rPr>
      </w:pPr>
    </w:p>
    <w:p w14:paraId="22596D4B" w14:textId="3CF7693B" w:rsidR="005F1DE7" w:rsidRDefault="005F1DE7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  <w:r w:rsidRPr="005F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Ukorijenjen s</w:t>
      </w:r>
      <w:r w:rsidR="00C94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ustav</w:t>
      </w:r>
      <w:r w:rsidRPr="005F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stereotipa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o drugim i drugačijima</w:t>
      </w:r>
      <w:r w:rsidR="00F1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.</w:t>
      </w:r>
    </w:p>
    <w:p w14:paraId="5BC2A66B" w14:textId="77777777" w:rsidR="005F1DE7" w:rsidRDefault="005F1DE7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</w:p>
    <w:p w14:paraId="55773E59" w14:textId="6A96F9BB" w:rsidR="005F1DE7" w:rsidRDefault="005F1DE7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Problematična politička retorika</w:t>
      </w:r>
      <w:r w:rsidR="00F1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.</w:t>
      </w:r>
    </w:p>
    <w:p w14:paraId="5A9FB040" w14:textId="77777777" w:rsidR="005F1DE7" w:rsidRDefault="005F1DE7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</w:p>
    <w:p w14:paraId="0FF565F9" w14:textId="48B1DDCE" w:rsidR="00C05B28" w:rsidRDefault="00C947E0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Negativan utje</w:t>
      </w:r>
      <w:r w:rsidR="005F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caj društva, slabog finan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c</w:t>
      </w:r>
      <w:r w:rsidR="005F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ijskog i socijalnog statusa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obitelji</w:t>
      </w:r>
      <w:r w:rsidR="005F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na mladu populaciju</w:t>
      </w:r>
      <w:r w:rsidR="00F1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.</w:t>
      </w:r>
    </w:p>
    <w:p w14:paraId="7AD3BAE9" w14:textId="77777777" w:rsidR="00C05B28" w:rsidRDefault="00C05B28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</w:p>
    <w:p w14:paraId="3B3971E0" w14:textId="6CD01AF8" w:rsidR="005F1DE7" w:rsidRDefault="00C05B28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Ispoljavanje mržnje preko društvenih mreža</w:t>
      </w:r>
      <w:r w:rsidR="00F1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.</w:t>
      </w:r>
    </w:p>
    <w:p w14:paraId="533217D6" w14:textId="046D367D" w:rsidR="00C05B28" w:rsidRDefault="00C05B28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</w:p>
    <w:p w14:paraId="1A6C41E6" w14:textId="4D568DA0" w:rsidR="00C05B28" w:rsidRPr="00C05B28" w:rsidRDefault="00C05B28" w:rsidP="00C05B28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razina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upoznatosti mladih s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posljedicama govora mržnje na internetu i društvenim mrežama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0A6B5618" w14:textId="06A799D4" w:rsidR="005F1DE7" w:rsidRDefault="005F1DE7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Ispisivanja uvredljivih grafita i natpisa uvredljivog sadržaja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52D28C12" w14:textId="66C505B2" w:rsidR="005F1DE7" w:rsidRDefault="005F1DE7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Nedovoljno poznavanje zakonskih odredaba, odnosno, zakonskih posljedica koje takvo ponašanje sa sobom nosi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14:paraId="72546598" w14:textId="0429D880" w:rsidR="005F1DE7" w:rsidRDefault="00C947E0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Niska razina</w:t>
      </w:r>
      <w:r w:rsid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izvješ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ći</w:t>
      </w:r>
      <w:r w:rsid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vanja o pozitivnim primjerima i aktivnostima koje promovi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raj</w:t>
      </w:r>
      <w:r w:rsid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toleranciju u medijima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2ACA6BAF" w14:textId="77777777" w:rsid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3291EEF8" w14:textId="0357E82E" w:rsidR="005F1DE7" w:rsidRP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5</w:t>
      </w:r>
      <w:r w:rsidR="00C947E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.2.5. Odgovor tijel</w:t>
      </w:r>
      <w:r w:rsidRPr="005F1DE7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 lokalne vlasti na incidente i k</w:t>
      </w:r>
      <w:r w:rsidR="00C947E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azne</w:t>
      </w:r>
      <w:r w:rsidRPr="005F1DE7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na djela počinjena iz predrasuda </w:t>
      </w:r>
    </w:p>
    <w:p w14:paraId="23896421" w14:textId="3C2FEB3B" w:rsidR="005F1DE7" w:rsidRP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Primjeren odgovor i osuda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tijela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vlasti i vladinih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službe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nika je ključna komponenta u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učinkovit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oj borbi protiv incidenata. Izostanak javne osude ili raspirujuća reakcija šalju poruku da su takva k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 djela prihvatljiva i beznačajna. Nasuprot tome, odlučan i odgovarajući odgovor 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službe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nika šalje poruku podrške pojedinačnim žrtvama i pogođenim zajednicama te jača osjećaj sigurnosti javnosti. Cilj javnog osuđivanja incidenata počinjenih iz predrasuda jesu prevencija i ograničavanje mogućih širih posljedica takvih incidenata. Odgovorom se treba staviti naglasak na osudu da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djela i svakog drugog djela ili incidenta slične prirode i treba se naglasiti jednakost građana bez obzira na njihovu nacionalnu pripadnost, etnicitet, spol, socijalni status ili bilo koju drugu karakteristiku.  </w:t>
      </w:r>
    </w:p>
    <w:p w14:paraId="68D31D21" w14:textId="4F0B83BA" w:rsidR="005F1DE7" w:rsidRP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Kao rezultat implementacije prethodnog akci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jsk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og plana Vlada je izradila i usvojila </w:t>
      </w:r>
      <w:r w:rsidRPr="005F1D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Protokol o postupanju u slučaju incidenta motivi</w:t>
      </w:r>
      <w:r w:rsidR="00C947E0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r</w:t>
      </w:r>
      <w:r w:rsidRPr="005F1D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bs-Latn-BA"/>
        </w:rPr>
        <w:t>anog predrasudama,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čime je osiguran mehanizam </w:t>
      </w:r>
      <w:r w:rsidR="00B3764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tijel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ima vlasti za adekvatnu i pravovremenu osudu incidenata. Također, Skupština Brčko distrikta BiH je </w:t>
      </w:r>
      <w:r w:rsidR="00C05B2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2018. godine, </w:t>
      </w:r>
      <w:r w:rsidRP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usvojila </w:t>
      </w:r>
      <w:r w:rsidRPr="006F5ACD">
        <w:rPr>
          <w:rFonts w:ascii="Times New Roman" w:eastAsia="Times New Roman" w:hAnsi="Times New Roman" w:cs="Times New Roman"/>
          <w:i/>
          <w:sz w:val="24"/>
          <w:szCs w:val="24"/>
          <w:lang w:val="hr-HR" w:eastAsia="bs-Latn-BA"/>
        </w:rPr>
        <w:t>Deklaraciju o osudi govora mržnje</w:t>
      </w:r>
      <w:r w:rsidRPr="006F5ACD">
        <w:rPr>
          <w:rFonts w:ascii="Times New Roman" w:eastAsia="Times New Roman" w:hAnsi="Times New Roman" w:cs="Times New Roman"/>
          <w:iCs/>
          <w:sz w:val="24"/>
          <w:szCs w:val="24"/>
          <w:lang w:val="hr-HR" w:eastAsia="bs-Latn-BA"/>
        </w:rPr>
        <w:t xml:space="preserve">, </w:t>
      </w:r>
      <w:r w:rsidRP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kojom</w:t>
      </w:r>
      <w:r w:rsidR="00C947E0" w:rsidRP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se pozivaju institucije, nositelj</w:t>
      </w:r>
      <w:r w:rsidRP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 javnih funkcija, mediji i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organizacije civilnog društva da, između ostalog, spriječe svaki govor mržnje, a relevantne institucije da ga sankcion</w:t>
      </w:r>
      <w:r w:rsidR="00C947E0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iraj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u.  </w:t>
      </w:r>
    </w:p>
    <w:p w14:paraId="06115E59" w14:textId="77932DDF" w:rsid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Pored osude </w:t>
      </w:r>
      <w:r w:rsidR="00B3764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tijela 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vlasti mogu primijeniti i druge dobre prakse koje se već provode u BiH kao </w:t>
      </w:r>
      <w:r w:rsidR="00B3764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učinkovit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oblik reakcije zajednice na pojavu incidenata motivi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predrasudama. To mogu biti npr. uklanjan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je uvredljivih grafita, promovir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anje projekata kroz koje će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se učenici odnosno mladi educir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ati o kazne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nim djelima počinjenima iz mržnje, održavanje m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anifestacija kojima se promovira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kultura različitosti itd. </w:t>
      </w:r>
    </w:p>
    <w:p w14:paraId="635D2A43" w14:textId="77777777" w:rsid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082B3372" w14:textId="15DCF143" w:rsidR="005F1DE7" w:rsidRPr="005F1DE7" w:rsidRDefault="005F1DE7" w:rsidP="00F15F4B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Policija Brčko distrikta BiH je uspostavila dobru praksu uklanjanja uvredljivih grafita odmah nakon što su se oni uoče kao 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učinkovit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oblik reakcije zajednice na incidente motivi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ane predrasudama. Međutim, Brčko distrikt BiH bi ubuduće mogao unaprijediti ovu praksu uspostavljanjem s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ustavn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og mehanizma za praćenje i uklanjanje grafita.</w:t>
      </w:r>
    </w:p>
    <w:p w14:paraId="7C614D7D" w14:textId="77777777" w:rsidR="005F1DE7" w:rsidRDefault="005F1DE7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3BE6B3A4" w14:textId="4784DD1A" w:rsidR="005F1DE7" w:rsidRP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6</w:t>
      </w:r>
      <w:r w:rsidRPr="005F1DE7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.  PLAN PREVENCIJE </w:t>
      </w:r>
    </w:p>
    <w:p w14:paraId="1C865E8A" w14:textId="49AC09BA" w:rsidR="005F1DE7" w:rsidRP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Pored značaja koji ima javno i odgovarajuće osuđivanje k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azne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nih djela počinjenih iz mržnje, od ključne je važnosti da 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tijela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vlasti u s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radnji s civilnim društvom usvoje sveobuhvatan pristup prevenciji i borbi protiv incidenata motivi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anih predrasudama. Edukacija se smatra kamenom temeljcem generalne prevencije te 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učinkovit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im sredstvom podizanja svijesti javnosti s ciljem odgovora na uzroke incidenata u zajednici. Stoga se i ponuđena rješenja u 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 xml:space="preserve">ovom </w:t>
      </w:r>
      <w:r w:rsidR="004027A3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</w:t>
      </w:r>
      <w:r w:rsidR="00F15F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kcijsk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om planu najviše baziraju na edukativne aktivnosti koje su usmjerene prema 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različitim identificiranim ciljnim skupinam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uz preporuke za uspostavljanje alata odnosno mehanizama za odgovor zajednice na incidente motivi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ane predrasudama.  </w:t>
      </w:r>
    </w:p>
    <w:p w14:paraId="69E5A44E" w14:textId="3D72C219" w:rsidR="005F1DE7" w:rsidRP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Bitno je naglasiti da u Brčko distriktu BiH postoji veliki broj organizacija civilnog društva koje bi mogle imati ključnu ulogu u borbi i prevenciji incidenata motivi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anih predrasudama. Potrebno je da ove organizacije u s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radnji s 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tijel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ima vlasti grade svoje kapacitete. Lokalni </w:t>
      </w:r>
      <w:r w:rsidR="006F5AC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tijelima</w:t>
      </w:r>
      <w:r w:rsidRPr="005F1DE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vlasti kroz pružanje institucionalne podrške kao i nevladin sektor, kao što je to slučaj u nekim sredinama koje imaju organizacije ovog profila, također se trebaju baviti i pružanjem odnosno osiguravanjem adekvatne podrške žrtvama ovakvih incidenata.</w:t>
      </w:r>
    </w:p>
    <w:p w14:paraId="29DD2BD0" w14:textId="31C1047F" w:rsidR="005F1DE7" w:rsidRPr="005F1DE7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F1DE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Dalje, vjerske zajednice igraju važnu ulogu u konstrukciji pojedinačnih i kolektivnih identiteta</w:t>
      </w:r>
      <w:r w:rsidR="006F5AC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, pa stoga mogu imati veliki utje</w:t>
      </w:r>
      <w:r w:rsidRPr="005F1DE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caj na jačanje društvene kohezije i na kreiranje stavova građana prema drugima u okruženju u kojem žive. </w:t>
      </w:r>
    </w:p>
    <w:p w14:paraId="24E69E7C" w14:textId="77777777" w:rsidR="005F1DE7" w:rsidRPr="005F1DE7" w:rsidRDefault="005F1DE7" w:rsidP="005F1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3E5ABF4F" w14:textId="77777777" w:rsidR="005F1DE7" w:rsidRDefault="005F1DE7" w:rsidP="005F1DE7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6</w:t>
      </w:r>
      <w:r w:rsidRPr="005F1DE7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.1. Prevencija i odgovor zajednice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14:paraId="0F772999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3A69FF62" w14:textId="77DCCD5E" w:rsidR="00EF4D21" w:rsidRDefault="00EF4D21" w:rsidP="006F5ACD">
            <w:r>
              <w:t>Kontinuirano i precizno vođenje statistike od strane Policije Brčko distr</w:t>
            </w:r>
            <w:r w:rsidR="006F5ACD">
              <w:t>ikta BiH o incidentima i kaznen</w:t>
            </w:r>
            <w:r>
              <w:t>im djelima počinjenim iz predrasuda i mržnje, što bi omogućilo</w:t>
            </w:r>
            <w:r w:rsidR="006F5ACD">
              <w:t xml:space="preserve"> uočavanje trendova i osigura</w:t>
            </w:r>
            <w:r>
              <w:t>lo identifi</w:t>
            </w:r>
            <w:r w:rsidR="006F5ACD">
              <w:t>cira</w:t>
            </w:r>
            <w:r>
              <w:t>nje i provođenje ciljanih preventivnih aktivnosti usmjerenih na potencijalne izvore t</w:t>
            </w:r>
            <w:r w:rsidR="006F5ACD">
              <w:t>enzija i konflikata u zajednici.</w:t>
            </w:r>
          </w:p>
        </w:tc>
      </w:tr>
    </w:tbl>
    <w:p w14:paraId="698381A3" w14:textId="77777777" w:rsidR="00EF4D21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14:paraId="2E087A1A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751126C0" w14:textId="699B5ED2" w:rsidR="00EF4D21" w:rsidRDefault="00EF4D21" w:rsidP="004027A3">
            <w:r>
              <w:t xml:space="preserve">Uspostavljanje </w:t>
            </w:r>
            <w:r w:rsidR="006F5ACD">
              <w:t>učinkovit</w:t>
            </w:r>
            <w:r>
              <w:t>ije s</w:t>
            </w:r>
            <w:r w:rsidR="006F5ACD">
              <w:t>u</w:t>
            </w:r>
            <w:r>
              <w:t xml:space="preserve">radnje između relevantnih institucija lokalne vlasti i </w:t>
            </w:r>
            <w:r w:rsidR="006F5ACD">
              <w:t>nevladinog</w:t>
            </w:r>
            <w:r>
              <w:t xml:space="preserve"> sektora po pitanju prevencije i izvješ</w:t>
            </w:r>
            <w:r w:rsidR="004027A3">
              <w:t>ći</w:t>
            </w:r>
            <w:r>
              <w:t>vanja o incidentima mot</w:t>
            </w:r>
            <w:r w:rsidR="006F5ACD">
              <w:t>iviranim predrasudama i mržnjom.</w:t>
            </w:r>
            <w:r>
              <w:t xml:space="preserve"> </w:t>
            </w:r>
          </w:p>
        </w:tc>
      </w:tr>
    </w:tbl>
    <w:p w14:paraId="16411615" w14:textId="77777777" w:rsidR="00EF4D21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14:paraId="3CBF7D31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59F8E6EA" w14:textId="12526E81" w:rsidR="00EF4D21" w:rsidRDefault="00EF4D21" w:rsidP="00EF4D21">
            <w:r>
              <w:t>Kontinuirana osuda incidenata koji sadrže elemente mržnje i predr</w:t>
            </w:r>
            <w:r w:rsidR="006F5ACD">
              <w:t>asuda od strane lokalnih vlasti.</w:t>
            </w:r>
          </w:p>
        </w:tc>
      </w:tr>
    </w:tbl>
    <w:p w14:paraId="1932A701" w14:textId="77777777" w:rsidR="00EF4D21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14:paraId="22794B9A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473DA1E9" w14:textId="2A7595F6" w:rsidR="00EF4D21" w:rsidRDefault="00EF4D21" w:rsidP="006F5ACD">
            <w:r>
              <w:t>Uspostavljanje s</w:t>
            </w:r>
            <w:r w:rsidR="006F5ACD">
              <w:t>ustavn</w:t>
            </w:r>
            <w:r>
              <w:t>og mehanizma za</w:t>
            </w:r>
            <w:r w:rsidR="006F5ACD">
              <w:t xml:space="preserve"> uklanjanje uvredljivih grafita.</w:t>
            </w:r>
          </w:p>
        </w:tc>
      </w:tr>
    </w:tbl>
    <w:p w14:paraId="22561243" w14:textId="77777777" w:rsidR="00EF4D21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14:paraId="4426AE65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5B075A79" w14:textId="1918E807" w:rsidR="00EF4D21" w:rsidRDefault="00EF4D21" w:rsidP="00B37646">
            <w:r>
              <w:t>Pružanje kontin</w:t>
            </w:r>
            <w:r w:rsidR="006F5ACD">
              <w:t>u</w:t>
            </w:r>
            <w:r>
              <w:t>irane podrške projektima nevladinih organizacija koji imaju za cilj promovi</w:t>
            </w:r>
            <w:r w:rsidR="00B37646">
              <w:t>r</w:t>
            </w:r>
            <w:r>
              <w:t>anje tole</w:t>
            </w:r>
            <w:r w:rsidR="00B37646">
              <w:t>rancije, različitosti i koji utje</w:t>
            </w:r>
            <w:r>
              <w:t>če na razbijanje pre</w:t>
            </w:r>
            <w:r w:rsidR="006F5ACD">
              <w:t>drasuda o drugima i drugačijima.</w:t>
            </w:r>
            <w:r>
              <w:t xml:space="preserve"> </w:t>
            </w:r>
          </w:p>
        </w:tc>
      </w:tr>
    </w:tbl>
    <w:p w14:paraId="1AFD3BC0" w14:textId="77777777" w:rsidR="00EF4D21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14:paraId="4C3C8235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7FE9ED2B" w14:textId="73896094" w:rsidR="00EF4D21" w:rsidRDefault="00EF4D21" w:rsidP="006F5ACD">
            <w:r>
              <w:t>Pružanje kontinuirane podrške projektima kojima će se promovi</w:t>
            </w:r>
            <w:r w:rsidR="006F5ACD">
              <w:t>r</w:t>
            </w:r>
            <w:r>
              <w:t>ati kulturne različitosti</w:t>
            </w:r>
            <w:r w:rsidR="006F5ACD">
              <w:t>.</w:t>
            </w:r>
          </w:p>
        </w:tc>
      </w:tr>
    </w:tbl>
    <w:p w14:paraId="485C0132" w14:textId="77777777" w:rsidR="00454C96" w:rsidRDefault="00454C96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C96" w14:paraId="7471C266" w14:textId="77777777" w:rsidTr="00FA0D9D">
        <w:tc>
          <w:tcPr>
            <w:tcW w:w="9062" w:type="dxa"/>
            <w:shd w:val="clear" w:color="auto" w:fill="B4C6E7" w:themeFill="accent1" w:themeFillTint="66"/>
          </w:tcPr>
          <w:p w14:paraId="0CA6C21E" w14:textId="0FA4E6A8" w:rsidR="00454C96" w:rsidRDefault="00454C96" w:rsidP="006F5ACD">
            <w:r>
              <w:t>Pružanje podrške projektima koji imaju za cilj podizanje svijesti o k</w:t>
            </w:r>
            <w:r w:rsidR="006F5ACD">
              <w:t>aznen</w:t>
            </w:r>
            <w:r>
              <w:t>im djelima i incidentima motivi</w:t>
            </w:r>
            <w:r w:rsidR="006F5ACD">
              <w:t>r</w:t>
            </w:r>
            <w:r>
              <w:t xml:space="preserve">anim predrasudama, izgradnji kapaciteta organizacija da se bave </w:t>
            </w:r>
            <w:r w:rsidR="00B37646">
              <w:t>praćenjem</w:t>
            </w:r>
            <w:r>
              <w:t xml:space="preserve"> i prijavljivanjem incidenata, preventivnim djelovanjem na suzbijanj</w:t>
            </w:r>
            <w:r w:rsidR="006F5ACD">
              <w:t>e</w:t>
            </w:r>
            <w:r>
              <w:t xml:space="preserve"> konflikata u zajedn</w:t>
            </w:r>
            <w:r w:rsidR="006F5ACD">
              <w:t>ici te pružanju podrške žrtvama.</w:t>
            </w:r>
            <w:r>
              <w:t xml:space="preserve"> </w:t>
            </w:r>
          </w:p>
        </w:tc>
      </w:tr>
    </w:tbl>
    <w:p w14:paraId="4B3BCA86" w14:textId="77777777" w:rsidR="00454C96" w:rsidRDefault="00454C96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C96" w14:paraId="47D4B517" w14:textId="77777777" w:rsidTr="00FA0D9D">
        <w:tc>
          <w:tcPr>
            <w:tcW w:w="9062" w:type="dxa"/>
            <w:shd w:val="clear" w:color="auto" w:fill="B4C6E7" w:themeFill="accent1" w:themeFillTint="66"/>
          </w:tcPr>
          <w:p w14:paraId="4FD5601A" w14:textId="3230283B" w:rsidR="00454C96" w:rsidRDefault="00454C96" w:rsidP="006F5ACD">
            <w:r>
              <w:t>Afirmi</w:t>
            </w:r>
            <w:r w:rsidR="006F5ACD">
              <w:t>r</w:t>
            </w:r>
            <w:r>
              <w:t>anje pozitivnih priča i primjera iz lokalne zajednice u medijima</w:t>
            </w:r>
            <w:r w:rsidR="006F5ACD">
              <w:t>.</w:t>
            </w:r>
            <w:r>
              <w:t xml:space="preserve">  </w:t>
            </w:r>
          </w:p>
        </w:tc>
      </w:tr>
    </w:tbl>
    <w:p w14:paraId="4633FF8F" w14:textId="77777777" w:rsidR="00454C96" w:rsidRDefault="00454C96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C96" w14:paraId="4EAF8B08" w14:textId="77777777" w:rsidTr="00FA0D9D">
        <w:tc>
          <w:tcPr>
            <w:tcW w:w="9062" w:type="dxa"/>
            <w:shd w:val="clear" w:color="auto" w:fill="B4C6E7" w:themeFill="accent1" w:themeFillTint="66"/>
          </w:tcPr>
          <w:p w14:paraId="53DFE05F" w14:textId="0A96EA01" w:rsidR="00454C96" w:rsidRDefault="00454C96" w:rsidP="006F5ACD">
            <w:r>
              <w:t>Pružanje podrške projektima putem kojih će se učenici/mladi edu</w:t>
            </w:r>
            <w:r w:rsidR="006F5ACD">
              <w:t>cir</w:t>
            </w:r>
            <w:r>
              <w:t>ati o incidentima motivisanim predrasudama, posljedicama koriš</w:t>
            </w:r>
            <w:r w:rsidR="006F5ACD">
              <w:t>t</w:t>
            </w:r>
            <w:r>
              <w:t>enja neprimjerenog govora na društvenim mrežama i internetu, te učiti o toleranciji i predrasudama</w:t>
            </w:r>
            <w:r w:rsidR="006F5ACD">
              <w:t>.</w:t>
            </w:r>
            <w:r>
              <w:t xml:space="preserve">   </w:t>
            </w:r>
          </w:p>
        </w:tc>
      </w:tr>
    </w:tbl>
    <w:p w14:paraId="45B1E33A" w14:textId="742C54C7" w:rsidR="00454C96" w:rsidRDefault="00454C96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63BD45A2" w14:textId="6F25550E" w:rsidR="00F15F4B" w:rsidRDefault="00F15F4B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063CE7EF" w14:textId="77777777" w:rsidR="00F15F4B" w:rsidRDefault="00F15F4B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14:paraId="546701E9" w14:textId="77777777" w:rsidR="00454C96" w:rsidRPr="00454C96" w:rsidRDefault="00454C96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454C96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lastRenderedPageBreak/>
        <w:t xml:space="preserve">8. Implementacija </w:t>
      </w:r>
    </w:p>
    <w:p w14:paraId="74B94D26" w14:textId="6A53C72B" w:rsidR="00454C96" w:rsidRPr="00C05B28" w:rsidRDefault="006F5ACD" w:rsidP="0045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Za realizaciju Akcijsk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og plana za jačanje društvene kohezije u zajednici Brčko distrikta BiH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razdoblje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od </w:t>
      </w:r>
      <w:r w:rsidR="00D63FEF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2022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. do 202</w:t>
      </w:r>
      <w:r w:rsidR="00D63FEF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4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. 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odine bit će zaduženi svi nositelj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i mjera i aktivnosti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predviđeni Akcijsk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im planom. 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Finan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c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ijska sredstva osigurat će 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proračun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om Brčko distrikta BiH na način da će institucije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tijela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 uprave Brčko distrikta BiH nosi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telj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i aktivnosti Akci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jsk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og plana prilikom planiranja svojih godišnjih sredstava planirati i sredstva potrebn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>a za realizaciju mjera iz Akcijsk</w:t>
      </w:r>
      <w:r w:rsidR="00454C96" w:rsidRPr="00D6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bs-Latn-BA"/>
        </w:rPr>
        <w:t xml:space="preserve">og plana za svaku godinu pojedinačno. 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Zatim, organizacije civilnog društva će putem javnog poziva za prijedloge sufinan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c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iranja projekata udruženja građana koji objavljuje Vlada Brčko distrikta BiH aplicirati za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ciranje aktivnosti iz Akcijsk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og plana, a u skladu s postojećim i važećim procedurama. Nakon usvajanja ovog Akcijskog plana od strane Vlade Brčko distrikta BiH, a s ciljem njegovog potpunog provođenja, gradonačelnik će imenovati monitoring tim za praćenje njegovog provođenja. Institucije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tijela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prave Brčko distrikta BiH nositelji mjera ob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vezni su izvještavati monitoring tim o realizac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iji mjera i aktivnosti iz Akcijsk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og plana. Monitoring tim izvještavat će </w:t>
      </w:r>
      <w:r w:rsidR="00C05B2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Gradonačelnika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o realizaciji mjera i aktivnosti Akcionog plana </w:t>
      </w:r>
      <w:r w:rsidR="00C05B2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dva puta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dišnje u toku realizacije Akcijsk</w:t>
      </w:r>
      <w:r w:rsidR="00C05B2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og plana.</w:t>
      </w:r>
      <w:r w:rsidR="00454C96"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</w:t>
      </w:r>
    </w:p>
    <w:p w14:paraId="03D19CED" w14:textId="1E6CE985" w:rsidR="00454C96" w:rsidRPr="00454C96" w:rsidRDefault="00454C96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Po usvajanju dokumenta Vlada Brčko distrikta BiH osigurat će njegovu adekvatnu promociju u zajednici putem medija, prezentacija, sastanak</w:t>
      </w:r>
      <w:r w:rsidR="006F5AC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>a i objavljivanjem na njenoj mrežnoj</w:t>
      </w:r>
      <w:r w:rsidRPr="00454C9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bs-Latn-BA"/>
        </w:rPr>
        <w:t xml:space="preserve"> stranici.</w:t>
      </w:r>
    </w:p>
    <w:p w14:paraId="1B7DD5CA" w14:textId="5CD64C8C" w:rsidR="00454C96" w:rsidRPr="00D63FEF" w:rsidRDefault="00EF4D21" w:rsidP="00454C9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br/>
      </w:r>
      <w:r w:rsidR="006F5AC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AKCIJSK</w:t>
      </w:r>
      <w:r w:rsidR="00454C96" w:rsidRPr="00454C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 xml:space="preserve">I PLAN II ZA JAČANJE KOHEZIJE U ZAJEDNICI BRČKO DISTRIKTA BiH </w:t>
      </w:r>
      <w:r w:rsidR="00454C96" w:rsidRPr="00D63F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bs-Latn-BA"/>
        </w:rPr>
        <w:t>2022</w:t>
      </w:r>
      <w:r w:rsidR="006F5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bs-Latn-BA"/>
        </w:rPr>
        <w:t xml:space="preserve">. </w:t>
      </w:r>
      <w:r w:rsidR="00454C96" w:rsidRPr="00D63F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bs-Latn-BA"/>
        </w:rPr>
        <w:t>–</w:t>
      </w:r>
      <w:r w:rsidR="006F5A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bs-Latn-BA"/>
        </w:rPr>
        <w:t xml:space="preserve"> </w:t>
      </w:r>
      <w:r w:rsidR="00454C96" w:rsidRPr="00D63F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bs-Latn-BA"/>
        </w:rPr>
        <w:t>2024. GODINE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1839"/>
        <w:gridCol w:w="44"/>
        <w:gridCol w:w="2967"/>
        <w:gridCol w:w="1667"/>
      </w:tblGrid>
      <w:tr w:rsidR="00454C96" w:rsidRPr="00454C96" w14:paraId="50BCE029" w14:textId="77777777" w:rsidTr="0087290F">
        <w:tc>
          <w:tcPr>
            <w:tcW w:w="9168" w:type="dxa"/>
            <w:gridSpan w:val="5"/>
            <w:shd w:val="clear" w:color="auto" w:fill="DBE5F1"/>
          </w:tcPr>
          <w:p w14:paraId="457F67DF" w14:textId="39589B84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bs-Latn-BA"/>
              </w:rPr>
              <w:t>Cilj 1. Uspostavljanje monitoring tima za praćenje realizacije Akci</w:t>
            </w:r>
            <w:r w:rsidR="006F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bs-Latn-BA"/>
              </w:rPr>
              <w:t>jsko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bs-Latn-BA"/>
              </w:rPr>
              <w:t>g plana 2019</w:t>
            </w:r>
            <w:r w:rsidR="0027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bs-Latn-BA"/>
              </w:rPr>
              <w:t xml:space="preserve">. 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bs-Latn-BA"/>
              </w:rPr>
              <w:t>–2021. u Brčko distriktu BiH</w:t>
            </w:r>
          </w:p>
          <w:p w14:paraId="43C0A669" w14:textId="77777777" w:rsidR="00454C96" w:rsidRPr="00454C96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351D94DB" w14:textId="77777777" w:rsidTr="0087290F">
        <w:tc>
          <w:tcPr>
            <w:tcW w:w="2651" w:type="dxa"/>
          </w:tcPr>
          <w:p w14:paraId="78F072D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883" w:type="dxa"/>
            <w:gridSpan w:val="2"/>
          </w:tcPr>
          <w:p w14:paraId="3B71814F" w14:textId="3C30E384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Nosi</w:t>
            </w:r>
            <w:r w:rsidR="006F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telj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aktivnosti</w:t>
            </w:r>
          </w:p>
        </w:tc>
        <w:tc>
          <w:tcPr>
            <w:tcW w:w="2967" w:type="dxa"/>
          </w:tcPr>
          <w:p w14:paraId="0C7A955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Indikatori za mjerenje uspjeha</w:t>
            </w:r>
          </w:p>
        </w:tc>
        <w:tc>
          <w:tcPr>
            <w:tcW w:w="1667" w:type="dxa"/>
          </w:tcPr>
          <w:p w14:paraId="55BFAB5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Rok</w:t>
            </w:r>
          </w:p>
        </w:tc>
      </w:tr>
      <w:tr w:rsidR="00454C96" w:rsidRPr="00454C96" w14:paraId="11B87281" w14:textId="77777777" w:rsidTr="0087290F">
        <w:tc>
          <w:tcPr>
            <w:tcW w:w="2651" w:type="dxa"/>
          </w:tcPr>
          <w:p w14:paraId="4AE46462" w14:textId="17342A68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1.1. Uspostavljanje monitoring tima za koordinaciju i praćenje realizacije Akci</w:t>
            </w:r>
            <w:r w:rsidR="006F5AC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jsk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og plana </w:t>
            </w:r>
          </w:p>
        </w:tc>
        <w:tc>
          <w:tcPr>
            <w:tcW w:w="1883" w:type="dxa"/>
            <w:gridSpan w:val="2"/>
          </w:tcPr>
          <w:p w14:paraId="36EBE0B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219840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Gradonačelnik</w:t>
            </w:r>
          </w:p>
          <w:p w14:paraId="77EB0AC8" w14:textId="4D93855B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na prijedlog Odjel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 za stručne i administrativne poslove  </w:t>
            </w:r>
          </w:p>
        </w:tc>
        <w:tc>
          <w:tcPr>
            <w:tcW w:w="2967" w:type="dxa"/>
          </w:tcPr>
          <w:p w14:paraId="0F099FB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Odluka gradonačelnika o formiranju monitoring tima </w:t>
            </w:r>
          </w:p>
        </w:tc>
        <w:tc>
          <w:tcPr>
            <w:tcW w:w="1667" w:type="dxa"/>
          </w:tcPr>
          <w:p w14:paraId="7F41932F" w14:textId="00D173C9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30 dana nakon usvajanja dokumenta</w:t>
            </w:r>
          </w:p>
        </w:tc>
      </w:tr>
      <w:tr w:rsidR="00454C96" w:rsidRPr="00454C96" w14:paraId="20728BEB" w14:textId="77777777" w:rsidTr="0087290F">
        <w:tc>
          <w:tcPr>
            <w:tcW w:w="2651" w:type="dxa"/>
          </w:tcPr>
          <w:p w14:paraId="6C0D7F3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1.2. Izrada i usvajanje poslovnika o radu monitoring tima</w:t>
            </w:r>
          </w:p>
        </w:tc>
        <w:tc>
          <w:tcPr>
            <w:tcW w:w="1883" w:type="dxa"/>
            <w:gridSpan w:val="2"/>
          </w:tcPr>
          <w:p w14:paraId="5CD6AF0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305B38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Monitoring tim</w:t>
            </w:r>
          </w:p>
        </w:tc>
        <w:tc>
          <w:tcPr>
            <w:tcW w:w="2967" w:type="dxa"/>
          </w:tcPr>
          <w:p w14:paraId="7CC511E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F4D2FF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Izrađen poslovnik o radu </w:t>
            </w:r>
          </w:p>
        </w:tc>
        <w:tc>
          <w:tcPr>
            <w:tcW w:w="1667" w:type="dxa"/>
          </w:tcPr>
          <w:p w14:paraId="3F3647F0" w14:textId="6A56963C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30 dana nakon usvajanja dokumenta</w:t>
            </w:r>
          </w:p>
        </w:tc>
      </w:tr>
      <w:tr w:rsidR="00454C96" w:rsidRPr="00454C96" w14:paraId="79D2E882" w14:textId="77777777" w:rsidTr="0087290F">
        <w:tc>
          <w:tcPr>
            <w:tcW w:w="2651" w:type="dxa"/>
          </w:tcPr>
          <w:p w14:paraId="656E8605" w14:textId="4DAF6C34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1.</w:t>
            </w:r>
            <w:r w:rsidR="006F5AC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 Praćenje i periodično izvješćiva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nje gradonačelnika </w:t>
            </w:r>
          </w:p>
        </w:tc>
        <w:tc>
          <w:tcPr>
            <w:tcW w:w="1883" w:type="dxa"/>
            <w:gridSpan w:val="2"/>
          </w:tcPr>
          <w:p w14:paraId="5C184AE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AFD642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Monitoring tim</w:t>
            </w:r>
          </w:p>
        </w:tc>
        <w:tc>
          <w:tcPr>
            <w:tcW w:w="2967" w:type="dxa"/>
          </w:tcPr>
          <w:p w14:paraId="55F7A11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7EB5A9A" w14:textId="174DAA2D" w:rsidR="00454C96" w:rsidRPr="00454C96" w:rsidRDefault="00454C96" w:rsidP="00F15F4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Izvješ</w:t>
            </w:r>
            <w:r w:rsidR="00F15F4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s prijedlogom zaključaka</w:t>
            </w:r>
          </w:p>
        </w:tc>
        <w:tc>
          <w:tcPr>
            <w:tcW w:w="1667" w:type="dxa"/>
          </w:tcPr>
          <w:p w14:paraId="3AFF93B9" w14:textId="07BD1A8A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va puta godišnje</w:t>
            </w:r>
          </w:p>
        </w:tc>
      </w:tr>
      <w:tr w:rsidR="00454C96" w:rsidRPr="00454C96" w14:paraId="3DACF1E2" w14:textId="77777777" w:rsidTr="0087290F">
        <w:tc>
          <w:tcPr>
            <w:tcW w:w="9168" w:type="dxa"/>
            <w:gridSpan w:val="5"/>
            <w:shd w:val="clear" w:color="auto" w:fill="DBE5F1"/>
          </w:tcPr>
          <w:p w14:paraId="2B2ECE4C" w14:textId="18894B52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Cilj 2. </w:t>
            </w: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Jačanje obrazovanja mladih kroz s</w:t>
            </w:r>
            <w:r w:rsidR="006F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u</w:t>
            </w: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radnju obrazovnih institucija, javnih institucija i organizacija civilnog društva</w:t>
            </w:r>
          </w:p>
        </w:tc>
      </w:tr>
      <w:tr w:rsidR="00454C96" w:rsidRPr="00454C96" w14:paraId="49145462" w14:textId="77777777" w:rsidTr="0087290F">
        <w:tc>
          <w:tcPr>
            <w:tcW w:w="2651" w:type="dxa"/>
          </w:tcPr>
          <w:p w14:paraId="2EC82E6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839" w:type="dxa"/>
          </w:tcPr>
          <w:p w14:paraId="50A86A26" w14:textId="5E41392E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Nosi</w:t>
            </w:r>
            <w:r w:rsidR="006F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telj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aktivnosti</w:t>
            </w:r>
          </w:p>
        </w:tc>
        <w:tc>
          <w:tcPr>
            <w:tcW w:w="3011" w:type="dxa"/>
            <w:gridSpan w:val="2"/>
          </w:tcPr>
          <w:p w14:paraId="67FD1A0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Indikatori za mjerenje uspjeha</w:t>
            </w:r>
          </w:p>
        </w:tc>
        <w:tc>
          <w:tcPr>
            <w:tcW w:w="1667" w:type="dxa"/>
          </w:tcPr>
          <w:p w14:paraId="73DB8F4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Rok</w:t>
            </w:r>
          </w:p>
        </w:tc>
      </w:tr>
      <w:tr w:rsidR="00454C96" w:rsidRPr="00454C96" w14:paraId="3580B22B" w14:textId="77777777" w:rsidTr="0087290F">
        <w:tc>
          <w:tcPr>
            <w:tcW w:w="2651" w:type="dxa"/>
          </w:tcPr>
          <w:p w14:paraId="2BF6196E" w14:textId="7B60CD7E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hAnsi="Times New Roman" w:cs="Times New Roman"/>
                <w:lang w:val="hr-HR"/>
              </w:rPr>
              <w:t>2.1.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 Praćenje realizacije nastavnih i </w:t>
            </w:r>
            <w:r w:rsidR="002773D8" w:rsidRPr="00F15F4B">
              <w:rPr>
                <w:rFonts w:ascii="Times New Roman" w:hAnsi="Times New Roman" w:cs="Times New Roman"/>
                <w:sz w:val="24"/>
                <w:lang w:val="hr-HR"/>
              </w:rPr>
              <w:t>iz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vannastavnih aktivnosti u dijelu odgojno/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obrazovn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e komponente u svrhu 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 xml:space="preserve">jačanja temeljnih ljudskih vrijednosti, </w:t>
            </w:r>
            <w:r w:rsidR="002773D8" w:rsidRPr="00F15F4B">
              <w:rPr>
                <w:rFonts w:ascii="Times New Roman" w:hAnsi="Times New Roman" w:cs="Times New Roman"/>
                <w:sz w:val="24"/>
                <w:lang w:val="hr-HR"/>
              </w:rPr>
              <w:t>interkulturalnog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 odgoja, obrazovanja za ljudska prava i obrazovanja za (demokra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ci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ju) građanstva.</w:t>
            </w:r>
          </w:p>
        </w:tc>
        <w:tc>
          <w:tcPr>
            <w:tcW w:w="1839" w:type="dxa"/>
          </w:tcPr>
          <w:p w14:paraId="1B3A650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A42B61B" w14:textId="63D1FA43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obrazovanje, Pedagoška institucija</w:t>
            </w:r>
          </w:p>
          <w:p w14:paraId="5C50E74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011" w:type="dxa"/>
            <w:gridSpan w:val="2"/>
          </w:tcPr>
          <w:p w14:paraId="26C459FE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5BD33A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67340FE" w14:textId="66561B81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Izvješ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će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 škole o realizaciji nastavnih i </w:t>
            </w:r>
            <w:r w:rsidR="00F15F4B" w:rsidRPr="00F15F4B">
              <w:rPr>
                <w:rFonts w:ascii="Times New Roman" w:hAnsi="Times New Roman" w:cs="Times New Roman"/>
                <w:sz w:val="24"/>
                <w:lang w:val="hr-HR"/>
              </w:rPr>
              <w:t>iz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vannastavnih aktivnosti.</w:t>
            </w:r>
            <w:r w:rsidRPr="00F15F4B">
              <w:rPr>
                <w:sz w:val="24"/>
                <w:lang w:val="hr-HR"/>
              </w:rPr>
              <w:t xml:space="preserve"> </w:t>
            </w:r>
            <w:r w:rsidRPr="00F15F4B">
              <w:rPr>
                <w:sz w:val="24"/>
                <w:lang w:val="hr-HR"/>
              </w:rPr>
              <w:br/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Izvješ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će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 Pedagoške </w:t>
            </w:r>
            <w:r w:rsidRPr="00F15F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institucije o praćenju realizacije nastavnih i </w:t>
            </w:r>
            <w:r w:rsidR="006F5ACD" w:rsidRPr="00F15F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</w:t>
            </w:r>
            <w:r w:rsidRPr="00F15F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vannastavnih aktivnosti</w:t>
            </w:r>
            <w:r w:rsidRPr="00454C96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1667" w:type="dxa"/>
          </w:tcPr>
          <w:p w14:paraId="1E913A6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479302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838C8EA" w14:textId="75823964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65AC51C3" w14:textId="77777777" w:rsidTr="0087290F">
        <w:tc>
          <w:tcPr>
            <w:tcW w:w="2651" w:type="dxa"/>
          </w:tcPr>
          <w:p w14:paraId="253FEA86" w14:textId="7ED6D693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hAnsi="Times New Roman" w:cs="Times New Roman"/>
                <w:lang w:val="hr-HR"/>
              </w:rPr>
              <w:t xml:space="preserve">2.2. 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Intenziviranje s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u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radnje obrazovnih institucija i roditelja kroz zajedničko 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sudjelovanje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 u obilježavanju određenih praznika i važnih datuma i aktivnije 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sudjelovanje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 roditelja u kreiranju aktivnosti u školi</w:t>
            </w:r>
          </w:p>
        </w:tc>
        <w:tc>
          <w:tcPr>
            <w:tcW w:w="1839" w:type="dxa"/>
          </w:tcPr>
          <w:p w14:paraId="2014D46C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A26007C" w14:textId="62A2B98E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obrazovanje</w:t>
            </w:r>
          </w:p>
          <w:p w14:paraId="7EED794C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011" w:type="dxa"/>
            <w:gridSpan w:val="2"/>
          </w:tcPr>
          <w:p w14:paraId="77535A28" w14:textId="772ACAC1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Obilježavanje 1 do 3 bitna datuma, ovisno od resursa škole. Održana minimalno jedna tematska sesija na roditeljskim sastancima godišnje. Izvješ</w:t>
            </w:r>
            <w:r w:rsidR="002773D8" w:rsidRPr="00F15F4B">
              <w:rPr>
                <w:rFonts w:ascii="Times New Roman" w:hAnsi="Times New Roman" w:cs="Times New Roman"/>
                <w:sz w:val="24"/>
                <w:lang w:val="hr-HR"/>
              </w:rPr>
              <w:t>će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 škole o provedenim aktivnostima</w:t>
            </w:r>
            <w:r w:rsidRPr="00454C96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1667" w:type="dxa"/>
          </w:tcPr>
          <w:p w14:paraId="53B6B2F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2FD2A2A" w14:textId="5F3FD4D0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  <w:p w14:paraId="65476512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EFD5F3E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93BC97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03BF7CFF" w14:textId="77777777" w:rsidTr="0087290F">
        <w:tc>
          <w:tcPr>
            <w:tcW w:w="2651" w:type="dxa"/>
          </w:tcPr>
          <w:p w14:paraId="1EC991E4" w14:textId="52AB4AEF" w:rsidR="00454C96" w:rsidRPr="00454C96" w:rsidRDefault="00454C96" w:rsidP="006F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hAnsi="Times New Roman" w:cs="Times New Roman"/>
                <w:lang w:val="hr-HR"/>
              </w:rPr>
              <w:t xml:space="preserve">2.3. 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Zajedničke aktivnosti učenika osnovnih škola kroz promociju školskog sporta i drugih aktivnosti, uključujući i učenike iz marginaliz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ir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anih 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skupin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a, kao npr. 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u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 xml:space="preserve">čenike </w:t>
            </w:r>
            <w:r w:rsidR="006F5ACD" w:rsidRPr="00F15F4B">
              <w:rPr>
                <w:rFonts w:ascii="Times New Roman" w:hAnsi="Times New Roman" w:cs="Times New Roman"/>
                <w:sz w:val="24"/>
                <w:lang w:val="hr-HR"/>
              </w:rPr>
              <w:t>R</w:t>
            </w:r>
            <w:r w:rsidRPr="00F15F4B">
              <w:rPr>
                <w:rFonts w:ascii="Times New Roman" w:hAnsi="Times New Roman" w:cs="Times New Roman"/>
                <w:sz w:val="24"/>
                <w:lang w:val="hr-HR"/>
              </w:rPr>
              <w:t>ome, učeni</w:t>
            </w:r>
            <w:r w:rsidR="002773D8" w:rsidRPr="00F15F4B">
              <w:rPr>
                <w:rFonts w:ascii="Times New Roman" w:hAnsi="Times New Roman" w:cs="Times New Roman"/>
                <w:sz w:val="24"/>
                <w:lang w:val="hr-HR"/>
              </w:rPr>
              <w:t>ke s posebnim potrebama i druge</w:t>
            </w:r>
          </w:p>
        </w:tc>
        <w:tc>
          <w:tcPr>
            <w:tcW w:w="1839" w:type="dxa"/>
          </w:tcPr>
          <w:p w14:paraId="35EE887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AF5C5ED" w14:textId="1B909B21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obrazovanje</w:t>
            </w:r>
          </w:p>
        </w:tc>
        <w:tc>
          <w:tcPr>
            <w:tcW w:w="3011" w:type="dxa"/>
            <w:gridSpan w:val="2"/>
          </w:tcPr>
          <w:p w14:paraId="61B6CB45" w14:textId="1B6DFA31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Izvješ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škole nakon održanih </w:t>
            </w:r>
            <w:r w:rsidR="006F5AC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natjeca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nja i smotri učenika osnovnih škola.</w:t>
            </w:r>
          </w:p>
        </w:tc>
        <w:tc>
          <w:tcPr>
            <w:tcW w:w="1667" w:type="dxa"/>
          </w:tcPr>
          <w:p w14:paraId="3CA0FC6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0700735C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75645C6" w14:textId="01664E21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796703DD" w14:textId="77777777" w:rsidTr="0087290F">
        <w:tc>
          <w:tcPr>
            <w:tcW w:w="2651" w:type="dxa"/>
          </w:tcPr>
          <w:p w14:paraId="642B01B9" w14:textId="4D3CD8BE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Održavanje maturalne večeri/plesa srednjoškolaca radi podrške zajedničkim aktivnost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ima mladih i njihovih roditelja</w:t>
            </w:r>
          </w:p>
        </w:tc>
        <w:tc>
          <w:tcPr>
            <w:tcW w:w="1839" w:type="dxa"/>
          </w:tcPr>
          <w:p w14:paraId="60EE1429" w14:textId="118AC8D0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obrazovanje</w:t>
            </w:r>
          </w:p>
          <w:p w14:paraId="28884FB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011" w:type="dxa"/>
            <w:gridSpan w:val="2"/>
          </w:tcPr>
          <w:p w14:paraId="1066419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DEF4D92" w14:textId="71795E85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Održana maturalna večer/ples.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br/>
              <w:t>Izvješ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škole o provedenim aktivnostima. </w:t>
            </w:r>
          </w:p>
        </w:tc>
        <w:tc>
          <w:tcPr>
            <w:tcW w:w="1667" w:type="dxa"/>
          </w:tcPr>
          <w:p w14:paraId="207F9C5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A9DF904" w14:textId="174008AE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7B3A4E7E" w14:textId="77777777" w:rsidTr="0087290F">
        <w:trPr>
          <w:trHeight w:val="2484"/>
        </w:trPr>
        <w:tc>
          <w:tcPr>
            <w:tcW w:w="2651" w:type="dxa"/>
          </w:tcPr>
          <w:p w14:paraId="000C2755" w14:textId="54CDE41E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2.5.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Upoznavanje učenika o predrasudama i stereotipima kao i zakonodavstvo koje reguli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područje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k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nih djela počinjenih iz predrasuda u cilju prevencije incidenata motivi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anim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predrasudama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  <w:tc>
          <w:tcPr>
            <w:tcW w:w="1839" w:type="dxa"/>
          </w:tcPr>
          <w:p w14:paraId="6D4D86AC" w14:textId="7EA0ABCD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djel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obrazovanje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i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OCD</w:t>
            </w:r>
          </w:p>
          <w:p w14:paraId="5234676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011" w:type="dxa"/>
            <w:gridSpan w:val="2"/>
          </w:tcPr>
          <w:p w14:paraId="3F709A4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DDBCC9E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445AB0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0FBF1F63" w14:textId="4F9A5A02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Održana najmanje jedna radionica god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išnje u školi koja ima odjele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od 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do IX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razreda ili sat odjeln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e zajednice. Izvješ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škole o provedenim aktivnostima.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  <w:tc>
          <w:tcPr>
            <w:tcW w:w="1667" w:type="dxa"/>
          </w:tcPr>
          <w:p w14:paraId="3223C56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158A8E2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61539CD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FB60EBF" w14:textId="39989E8F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ontinuirano svake godine  </w:t>
            </w:r>
          </w:p>
          <w:p w14:paraId="6660994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2E4A46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88440C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4B552E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</w:tr>
      <w:tr w:rsidR="00454C96" w:rsidRPr="00454C96" w14:paraId="3000F675" w14:textId="77777777" w:rsidTr="0087290F">
        <w:trPr>
          <w:trHeight w:val="2331"/>
        </w:trPr>
        <w:tc>
          <w:tcPr>
            <w:tcW w:w="2651" w:type="dxa"/>
          </w:tcPr>
          <w:p w14:paraId="3D4356DC" w14:textId="39595F9D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 xml:space="preserve">2.6.   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Upoznavanje učenika o posljedicama korištenja neprimjerenog govora i govora mržnje na društve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nim mrežama s ciljem prevencije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  <w:tc>
          <w:tcPr>
            <w:tcW w:w="1839" w:type="dxa"/>
          </w:tcPr>
          <w:p w14:paraId="5B6810C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259BBB4" w14:textId="6BE9B02A" w:rsidR="00F925E8" w:rsidRPr="00454C96" w:rsidRDefault="00454C96" w:rsidP="00F925E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 za obrazovanje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i Policija Brčko distrikta BiH</w:t>
            </w:r>
          </w:p>
          <w:p w14:paraId="0782AE74" w14:textId="65F8635B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011" w:type="dxa"/>
            <w:gridSpan w:val="2"/>
          </w:tcPr>
          <w:p w14:paraId="3B6B454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D4C691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767693A" w14:textId="74BADA79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Održana 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najmanje jedna radionica godišnje u školi ili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sat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odjel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e zajednice.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br/>
              <w:t>Izvješ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škole o provedenim aktivnostima.</w:t>
            </w:r>
          </w:p>
        </w:tc>
        <w:tc>
          <w:tcPr>
            <w:tcW w:w="1667" w:type="dxa"/>
          </w:tcPr>
          <w:p w14:paraId="753C847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 </w:t>
            </w:r>
          </w:p>
          <w:p w14:paraId="2DB21A5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4A8C762" w14:textId="5195133B" w:rsidR="00454C96" w:rsidRPr="00454C96" w:rsidRDefault="006F5ACD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  <w:p w14:paraId="79F5BD4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636B8CA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</w:tr>
      <w:tr w:rsidR="00454C96" w:rsidRPr="00454C96" w14:paraId="4211C9E4" w14:textId="77777777" w:rsidTr="0087290F">
        <w:trPr>
          <w:trHeight w:val="841"/>
        </w:trPr>
        <w:tc>
          <w:tcPr>
            <w:tcW w:w="2651" w:type="dxa"/>
          </w:tcPr>
          <w:p w14:paraId="6742AAD2" w14:textId="151A5FDA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2.7. Obilježavanje Međunarodnog dana kulturnih različitosti 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cilj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dizanja svijesti o potrebi uzajamnog uvažavanja i pošt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vanja </w:t>
            </w:r>
          </w:p>
        </w:tc>
        <w:tc>
          <w:tcPr>
            <w:tcW w:w="1839" w:type="dxa"/>
          </w:tcPr>
          <w:p w14:paraId="03A02BBC" w14:textId="005642CC" w:rsidR="00F925E8" w:rsidRPr="00454C96" w:rsidRDefault="002773D8" w:rsidP="00F925E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obrazovanje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i OCD</w:t>
            </w:r>
          </w:p>
          <w:p w14:paraId="32BA7EEC" w14:textId="1336DF74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7A4035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011" w:type="dxa"/>
            <w:gridSpan w:val="2"/>
          </w:tcPr>
          <w:p w14:paraId="2A21181E" w14:textId="0F6A8C8C" w:rsidR="00454C96" w:rsidRPr="00454C96" w:rsidRDefault="00F925E8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Održana najmanje jedna radionica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godišnje u školi ili čas odjeln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e zajednice.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br/>
              <w:t>Izvješ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škole o provedenim aktivnostima</w:t>
            </w:r>
          </w:p>
        </w:tc>
        <w:tc>
          <w:tcPr>
            <w:tcW w:w="1667" w:type="dxa"/>
          </w:tcPr>
          <w:p w14:paraId="52A705D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6C99271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A7D401F" w14:textId="4C9EA40A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798118D4" w14:textId="77777777" w:rsidTr="0087290F">
        <w:tc>
          <w:tcPr>
            <w:tcW w:w="2651" w:type="dxa"/>
          </w:tcPr>
          <w:p w14:paraId="6DDB5A8A" w14:textId="3FDFE676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2.8. Obilježavanje Međunarodnog dana tolerancije 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u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cilj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promovi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anja principa tolerancije </w:t>
            </w:r>
          </w:p>
        </w:tc>
        <w:tc>
          <w:tcPr>
            <w:tcW w:w="1839" w:type="dxa"/>
          </w:tcPr>
          <w:p w14:paraId="132D644F" w14:textId="08DD4222" w:rsidR="00F925E8" w:rsidRPr="00454C96" w:rsidRDefault="00454C96" w:rsidP="00F925E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djel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obrazovanje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i OCD</w:t>
            </w:r>
          </w:p>
          <w:p w14:paraId="4F6DEE0F" w14:textId="3370D460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011" w:type="dxa"/>
            <w:gridSpan w:val="2"/>
          </w:tcPr>
          <w:p w14:paraId="47529A9A" w14:textId="3092458C" w:rsidR="00454C96" w:rsidRPr="00454C96" w:rsidRDefault="00F925E8" w:rsidP="004027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Održana najmanje jedna radionica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godišnje u školi ili sat odjeln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e zajednice.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br/>
              <w:t>Izvješ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škole o provedenim aktivnostima</w:t>
            </w:r>
          </w:p>
        </w:tc>
        <w:tc>
          <w:tcPr>
            <w:tcW w:w="1667" w:type="dxa"/>
          </w:tcPr>
          <w:p w14:paraId="4701E80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F2F257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EBD26AA" w14:textId="585B2C14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12989BFA" w14:textId="77777777" w:rsidTr="0087290F">
        <w:tc>
          <w:tcPr>
            <w:tcW w:w="2651" w:type="dxa"/>
          </w:tcPr>
          <w:p w14:paraId="39FE7DDF" w14:textId="2EAFB68C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2.9. Uklj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učivanje mladih iz marginaliziranih skupin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stanovništva u sportske i kulturne aktivnosti s njihovim vršnjacima</w:t>
            </w:r>
          </w:p>
        </w:tc>
        <w:tc>
          <w:tcPr>
            <w:tcW w:w="1839" w:type="dxa"/>
          </w:tcPr>
          <w:p w14:paraId="05A94754" w14:textId="0BCE30E8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OCD</w:t>
            </w:r>
          </w:p>
        </w:tc>
        <w:tc>
          <w:tcPr>
            <w:tcW w:w="3011" w:type="dxa"/>
            <w:gridSpan w:val="2"/>
          </w:tcPr>
          <w:p w14:paraId="4A2227D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B60855C" w14:textId="0A6620CE" w:rsidR="00454C96" w:rsidRPr="00454C96" w:rsidRDefault="00F925E8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Održane 3 aktivnosti godišnje.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br/>
              <w:t>Izvješ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o provedenim aktivnostima</w:t>
            </w:r>
          </w:p>
        </w:tc>
        <w:tc>
          <w:tcPr>
            <w:tcW w:w="1667" w:type="dxa"/>
          </w:tcPr>
          <w:p w14:paraId="60E8CAC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DB707A8" w14:textId="6C11225F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  <w:p w14:paraId="51ADA50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0DA1C89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236FA53B" w14:textId="77777777" w:rsidTr="0087290F">
        <w:tc>
          <w:tcPr>
            <w:tcW w:w="2651" w:type="dxa"/>
          </w:tcPr>
          <w:p w14:paraId="58F07D38" w14:textId="2609FC8A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2.10. Promovi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anje volontiranja 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cilj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većeg uključenja mladih u ovaj proces </w:t>
            </w:r>
          </w:p>
        </w:tc>
        <w:tc>
          <w:tcPr>
            <w:tcW w:w="1839" w:type="dxa"/>
          </w:tcPr>
          <w:p w14:paraId="1D00AC8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DE69E9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OCD</w:t>
            </w:r>
          </w:p>
        </w:tc>
        <w:tc>
          <w:tcPr>
            <w:tcW w:w="3011" w:type="dxa"/>
            <w:gridSpan w:val="2"/>
          </w:tcPr>
          <w:p w14:paraId="6FF627DF" w14:textId="4C80735A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Minimalno jedna prezentacija ili događaj održan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na ovu temu godišnje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="00F925E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zvješ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o provedenim aktivnostima</w:t>
            </w:r>
          </w:p>
        </w:tc>
        <w:tc>
          <w:tcPr>
            <w:tcW w:w="1667" w:type="dxa"/>
          </w:tcPr>
          <w:p w14:paraId="51647D5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72938AB" w14:textId="0FD8DB34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00F8144D" w14:textId="77777777" w:rsidTr="0087290F">
        <w:tc>
          <w:tcPr>
            <w:tcW w:w="9168" w:type="dxa"/>
            <w:gridSpan w:val="5"/>
            <w:shd w:val="clear" w:color="auto" w:fill="DBE5F1"/>
          </w:tcPr>
          <w:p w14:paraId="0D228940" w14:textId="1DD948EE" w:rsidR="00454C96" w:rsidRPr="00454C96" w:rsidRDefault="00454C96" w:rsidP="009B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Cilj 3. 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Spr</w:t>
            </w:r>
            <w:r w:rsidR="0040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</w:t>
            </w:r>
            <w:r w:rsidR="0027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j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ečavanje vandalskog ispisivanja grafita na javnim i privatnim objektima na području Brčko distrikta BiH s posebnim osvrtom na grafite koji su motivi</w:t>
            </w:r>
            <w:r w:rsidR="0027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ani predrasudama  </w:t>
            </w:r>
          </w:p>
        </w:tc>
      </w:tr>
      <w:tr w:rsidR="00454C96" w:rsidRPr="00454C96" w14:paraId="60C2733E" w14:textId="77777777" w:rsidTr="0087290F">
        <w:tc>
          <w:tcPr>
            <w:tcW w:w="9168" w:type="dxa"/>
            <w:gridSpan w:val="5"/>
            <w:shd w:val="clear" w:color="auto" w:fill="EAF1DD"/>
          </w:tcPr>
          <w:p w14:paraId="482F7C5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Mjera 1. Stvaranje institucionalnog okvira</w:t>
            </w:r>
          </w:p>
        </w:tc>
      </w:tr>
      <w:tr w:rsidR="00454C96" w:rsidRPr="00454C96" w14:paraId="683C6240" w14:textId="77777777" w:rsidTr="0087290F">
        <w:tc>
          <w:tcPr>
            <w:tcW w:w="2651" w:type="dxa"/>
          </w:tcPr>
          <w:p w14:paraId="1ECC021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839" w:type="dxa"/>
          </w:tcPr>
          <w:p w14:paraId="13781946" w14:textId="71F808C4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Nositelj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aktivnosti</w:t>
            </w:r>
          </w:p>
        </w:tc>
        <w:tc>
          <w:tcPr>
            <w:tcW w:w="3011" w:type="dxa"/>
            <w:gridSpan w:val="2"/>
          </w:tcPr>
          <w:p w14:paraId="016E56C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Indikatori</w:t>
            </w:r>
          </w:p>
        </w:tc>
        <w:tc>
          <w:tcPr>
            <w:tcW w:w="1667" w:type="dxa"/>
          </w:tcPr>
          <w:p w14:paraId="010369DC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Rok</w:t>
            </w:r>
          </w:p>
          <w:p w14:paraId="7B00C96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</w:t>
            </w:r>
          </w:p>
        </w:tc>
      </w:tr>
      <w:tr w:rsidR="00454C96" w:rsidRPr="00454C96" w14:paraId="2D513FB6" w14:textId="77777777" w:rsidTr="0087290F">
        <w:tc>
          <w:tcPr>
            <w:tcW w:w="2651" w:type="dxa"/>
          </w:tcPr>
          <w:p w14:paraId="6F92284F" w14:textId="0A85067E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3.1.1. Imenovanje gradskog koordinatora i tima za provođenje aktivnosti iz Akci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jsk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og plana koje se odnose na spr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j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ečavanje vandalskog ispisivanja grafita na području Brčko distrikta BiH</w:t>
            </w:r>
          </w:p>
        </w:tc>
        <w:tc>
          <w:tcPr>
            <w:tcW w:w="1839" w:type="dxa"/>
          </w:tcPr>
          <w:p w14:paraId="55215097" w14:textId="53754994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Vlada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BiH, Policija, JP „Komunalno Brčko“, JP „Putevi Brčko“, OCD</w:t>
            </w:r>
          </w:p>
        </w:tc>
        <w:tc>
          <w:tcPr>
            <w:tcW w:w="3011" w:type="dxa"/>
            <w:gridSpan w:val="2"/>
          </w:tcPr>
          <w:p w14:paraId="7A1D8E4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AE89A2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Odluka o imenovanju gradskog koordinatora, odluka o imenovanju tima</w:t>
            </w:r>
          </w:p>
        </w:tc>
        <w:tc>
          <w:tcPr>
            <w:tcW w:w="1667" w:type="dxa"/>
          </w:tcPr>
          <w:p w14:paraId="286DB78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14:paraId="1426CA8E" w14:textId="65A50492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polovi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ce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2023.</w:t>
            </w:r>
          </w:p>
          <w:p w14:paraId="2F355D8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</w:tr>
      <w:tr w:rsidR="00454C96" w:rsidRPr="00454C96" w14:paraId="4C9AB6A8" w14:textId="77777777" w:rsidTr="0087290F">
        <w:tc>
          <w:tcPr>
            <w:tcW w:w="2651" w:type="dxa"/>
          </w:tcPr>
          <w:p w14:paraId="7AE66E2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3.1.2. Utvrditi nadležnost i formirati tijelo za uklanjanje grafita</w:t>
            </w:r>
          </w:p>
        </w:tc>
        <w:tc>
          <w:tcPr>
            <w:tcW w:w="1839" w:type="dxa"/>
          </w:tcPr>
          <w:p w14:paraId="751BC4F9" w14:textId="191661AC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Vlada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BiH, Policija, JP „Komunalno Brčko“, OCD</w:t>
            </w:r>
          </w:p>
        </w:tc>
        <w:tc>
          <w:tcPr>
            <w:tcW w:w="3011" w:type="dxa"/>
            <w:gridSpan w:val="2"/>
          </w:tcPr>
          <w:p w14:paraId="45606E5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F757FA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Utvrđene nadležnosti,  formirano tijelo za uklanjanje grafita</w:t>
            </w:r>
          </w:p>
        </w:tc>
        <w:tc>
          <w:tcPr>
            <w:tcW w:w="1667" w:type="dxa"/>
          </w:tcPr>
          <w:p w14:paraId="79B0170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14:paraId="736FE85D" w14:textId="6305193B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</w:t>
            </w:r>
            <w:r w:rsidR="002B25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polovice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2023.</w:t>
            </w:r>
          </w:p>
          <w:p w14:paraId="273237F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</w:tr>
      <w:tr w:rsidR="00454C96" w:rsidRPr="00454C96" w14:paraId="480F52DC" w14:textId="77777777" w:rsidTr="0087290F">
        <w:tc>
          <w:tcPr>
            <w:tcW w:w="2651" w:type="dxa"/>
          </w:tcPr>
          <w:p w14:paraId="665E2B63" w14:textId="1A369845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3.1.3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Analiza i unapr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jeđenje postojećih procedura i zakonodavnog okvira u cilju bolje kontrole ispisivanja grafita, kao i murala</w:t>
            </w:r>
          </w:p>
        </w:tc>
        <w:tc>
          <w:tcPr>
            <w:tcW w:w="1839" w:type="dxa"/>
          </w:tcPr>
          <w:p w14:paraId="45B3656F" w14:textId="25AF3895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Vlada BD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BiH, Policija, 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gradski koordinator</w:t>
            </w:r>
          </w:p>
        </w:tc>
        <w:tc>
          <w:tcPr>
            <w:tcW w:w="3011" w:type="dxa"/>
            <w:gridSpan w:val="2"/>
          </w:tcPr>
          <w:p w14:paraId="0E471F74" w14:textId="1F352F94" w:rsidR="00454C96" w:rsidRPr="00454C96" w:rsidRDefault="0087290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Uređena analiza</w:t>
            </w:r>
          </w:p>
        </w:tc>
        <w:tc>
          <w:tcPr>
            <w:tcW w:w="1667" w:type="dxa"/>
          </w:tcPr>
          <w:p w14:paraId="598E6D98" w14:textId="68261C3E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kraja 20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23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</w:p>
        </w:tc>
      </w:tr>
      <w:tr w:rsidR="00454C96" w:rsidRPr="00454C96" w14:paraId="58E21F76" w14:textId="77777777" w:rsidTr="0087290F">
        <w:tc>
          <w:tcPr>
            <w:tcW w:w="9168" w:type="dxa"/>
            <w:gridSpan w:val="5"/>
            <w:shd w:val="clear" w:color="auto" w:fill="EAF1DD"/>
          </w:tcPr>
          <w:p w14:paraId="0EEA985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Mjera 2. Uspostavljanje baze podataka o grafitima</w:t>
            </w:r>
          </w:p>
        </w:tc>
      </w:tr>
      <w:tr w:rsidR="00454C96" w:rsidRPr="00454C96" w14:paraId="40F1EE73" w14:textId="77777777" w:rsidTr="0087290F">
        <w:tc>
          <w:tcPr>
            <w:tcW w:w="2651" w:type="dxa"/>
          </w:tcPr>
          <w:p w14:paraId="75DDC901" w14:textId="77777777" w:rsidR="00454C96" w:rsidRPr="00454C96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8753515" w14:textId="77777777" w:rsidR="00454C96" w:rsidRPr="00454C96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3823B13" w14:textId="5604D072" w:rsidR="00454C96" w:rsidRPr="00454C96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3.2.1. Izrada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 redovit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 ažuriranje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dosjea o grafitima </w:t>
            </w:r>
          </w:p>
        </w:tc>
        <w:tc>
          <w:tcPr>
            <w:tcW w:w="1839" w:type="dxa"/>
          </w:tcPr>
          <w:p w14:paraId="5621169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Gradski koordinator, Policija, JP „Komunalno Brčko“, JP „Putevi Brčko“</w:t>
            </w:r>
          </w:p>
        </w:tc>
        <w:tc>
          <w:tcPr>
            <w:tcW w:w="3011" w:type="dxa"/>
            <w:gridSpan w:val="2"/>
          </w:tcPr>
          <w:p w14:paraId="4E6BFAF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F87AF5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35EA61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Uspostavljen dosje</w:t>
            </w:r>
          </w:p>
        </w:tc>
        <w:tc>
          <w:tcPr>
            <w:tcW w:w="1667" w:type="dxa"/>
          </w:tcPr>
          <w:p w14:paraId="5116F2D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86EC8D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D1BDCC9" w14:textId="2877D717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</w:t>
            </w:r>
          </w:p>
        </w:tc>
      </w:tr>
      <w:tr w:rsidR="00454C96" w:rsidRPr="00454C96" w14:paraId="69A52C98" w14:textId="77777777" w:rsidTr="0087290F">
        <w:tc>
          <w:tcPr>
            <w:tcW w:w="2651" w:type="dxa"/>
          </w:tcPr>
          <w:p w14:paraId="1C558D0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9109B9E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D2EADDA" w14:textId="6CE0A44F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3.2.2 Redovit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praćenje stanja</w:t>
            </w:r>
          </w:p>
        </w:tc>
        <w:tc>
          <w:tcPr>
            <w:tcW w:w="1839" w:type="dxa"/>
          </w:tcPr>
          <w:p w14:paraId="72D0598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Gradski koordinator, Policija, JP „Komunalno Brčko“, JP „Putevi Brčko“</w:t>
            </w:r>
          </w:p>
        </w:tc>
        <w:tc>
          <w:tcPr>
            <w:tcW w:w="3011" w:type="dxa"/>
            <w:gridSpan w:val="2"/>
          </w:tcPr>
          <w:p w14:paraId="3E07D8B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E1135A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Zaprimljene prijave, zapisnik o uklonjenim grafitima, izvještaj o provedenim aktivnostima</w:t>
            </w:r>
          </w:p>
        </w:tc>
        <w:tc>
          <w:tcPr>
            <w:tcW w:w="1667" w:type="dxa"/>
          </w:tcPr>
          <w:p w14:paraId="05440D5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EC10CB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6F10915A" w14:textId="0A01A042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</w:t>
            </w:r>
          </w:p>
        </w:tc>
      </w:tr>
      <w:tr w:rsidR="00454C96" w:rsidRPr="00454C96" w14:paraId="3D368364" w14:textId="77777777" w:rsidTr="0087290F">
        <w:tc>
          <w:tcPr>
            <w:tcW w:w="2651" w:type="dxa"/>
          </w:tcPr>
          <w:p w14:paraId="00ACA9A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AF50464" w14:textId="446DA2AA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3.2.3. Osvjetljavanje </w:t>
            </w:r>
            <w:r w:rsidR="009B0D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iz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vanjskih dijelova javnih ustanova i neosvijetljenih dijelova grada i postavljanje nadzornih kamera </w:t>
            </w:r>
          </w:p>
        </w:tc>
        <w:tc>
          <w:tcPr>
            <w:tcW w:w="1839" w:type="dxa"/>
          </w:tcPr>
          <w:p w14:paraId="24B66E4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05B1B293" w14:textId="010C65BC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Vlada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BiH, JP „Komunalno Brčko“</w:t>
            </w:r>
          </w:p>
        </w:tc>
        <w:tc>
          <w:tcPr>
            <w:tcW w:w="3011" w:type="dxa"/>
            <w:gridSpan w:val="2"/>
          </w:tcPr>
          <w:p w14:paraId="0D1C72E5" w14:textId="78500B5D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Utvrđene krizne tačke, osvjetljenje postavljeno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u skladu s utvrđenim kriznim to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čkama, kamere postavljene u skladu s utvrđenim planom</w:t>
            </w:r>
          </w:p>
        </w:tc>
        <w:tc>
          <w:tcPr>
            <w:tcW w:w="1667" w:type="dxa"/>
          </w:tcPr>
          <w:p w14:paraId="1770653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DE8381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60BC91E9" w14:textId="3A2F59CE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</w:t>
            </w:r>
          </w:p>
        </w:tc>
      </w:tr>
      <w:tr w:rsidR="00454C96" w:rsidRPr="00454C96" w14:paraId="102A0204" w14:textId="77777777" w:rsidTr="0087290F">
        <w:tc>
          <w:tcPr>
            <w:tcW w:w="2651" w:type="dxa"/>
          </w:tcPr>
          <w:p w14:paraId="6F5B74CF" w14:textId="36258067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3.2.4. Ob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vezivanje komunalnih službi na prijavljivanje grafita gradskom koordinatoru</w:t>
            </w:r>
          </w:p>
        </w:tc>
        <w:tc>
          <w:tcPr>
            <w:tcW w:w="1839" w:type="dxa"/>
          </w:tcPr>
          <w:p w14:paraId="229D0F1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JP „Komunalno Brčko“, JP „Putevi Brčko“</w:t>
            </w:r>
          </w:p>
        </w:tc>
        <w:tc>
          <w:tcPr>
            <w:tcW w:w="3011" w:type="dxa"/>
            <w:gridSpan w:val="2"/>
          </w:tcPr>
          <w:p w14:paraId="7E59337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Uspostavljen kanal komunikacije za prijavu</w:t>
            </w:r>
          </w:p>
        </w:tc>
        <w:tc>
          <w:tcPr>
            <w:tcW w:w="1667" w:type="dxa"/>
          </w:tcPr>
          <w:p w14:paraId="3F18EA1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9DA8B97" w14:textId="02ECAF81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</w:t>
            </w:r>
          </w:p>
        </w:tc>
      </w:tr>
      <w:tr w:rsidR="00454C96" w:rsidRPr="00454C96" w14:paraId="2D52995D" w14:textId="77777777" w:rsidTr="0087290F">
        <w:tc>
          <w:tcPr>
            <w:tcW w:w="2651" w:type="dxa"/>
          </w:tcPr>
          <w:p w14:paraId="369C04F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A77ED7F" w14:textId="56C94151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3.2.5. Informi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anje upravnika zgrada i vlasnika o odgovornosti za zgrade</w:t>
            </w:r>
          </w:p>
        </w:tc>
        <w:tc>
          <w:tcPr>
            <w:tcW w:w="1839" w:type="dxa"/>
          </w:tcPr>
          <w:p w14:paraId="05DEF29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50D28FA" w14:textId="01DB9E64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Vlada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BiH, JP „Komunalno Brčko“</w:t>
            </w:r>
          </w:p>
        </w:tc>
        <w:tc>
          <w:tcPr>
            <w:tcW w:w="3011" w:type="dxa"/>
            <w:gridSpan w:val="2"/>
          </w:tcPr>
          <w:p w14:paraId="74E9D96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Minimalno jedan sastanak godišnje s predstavnicima gradskih mjesnih zajednica, zapisnik sa sastanka</w:t>
            </w:r>
          </w:p>
        </w:tc>
        <w:tc>
          <w:tcPr>
            <w:tcW w:w="1667" w:type="dxa"/>
          </w:tcPr>
          <w:p w14:paraId="4A465BC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083B917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048A0ED" w14:textId="52D8148D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ontinuirano </w:t>
            </w:r>
          </w:p>
        </w:tc>
      </w:tr>
      <w:tr w:rsidR="00454C96" w:rsidRPr="00454C96" w14:paraId="46C8CF00" w14:textId="77777777" w:rsidTr="0087290F">
        <w:tc>
          <w:tcPr>
            <w:tcW w:w="2651" w:type="dxa"/>
          </w:tcPr>
          <w:p w14:paraId="54D2429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151E22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3.2.6. Uklanjanje grafita</w:t>
            </w:r>
          </w:p>
        </w:tc>
        <w:tc>
          <w:tcPr>
            <w:tcW w:w="1839" w:type="dxa"/>
          </w:tcPr>
          <w:p w14:paraId="5D5E456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JP „Komunalno Brčko“, JP „Putevi Brčko“, OCD</w:t>
            </w:r>
          </w:p>
        </w:tc>
        <w:tc>
          <w:tcPr>
            <w:tcW w:w="3011" w:type="dxa"/>
            <w:gridSpan w:val="2"/>
          </w:tcPr>
          <w:p w14:paraId="0498E8E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92B4B5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Zapisnik o provedenoj akciji</w:t>
            </w:r>
          </w:p>
        </w:tc>
        <w:tc>
          <w:tcPr>
            <w:tcW w:w="1667" w:type="dxa"/>
          </w:tcPr>
          <w:p w14:paraId="0CF5502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A0F8C1B" w14:textId="033156AA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ontinuirano </w:t>
            </w:r>
          </w:p>
          <w:p w14:paraId="017EAF4B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4178EA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1A46BFE7" w14:textId="77777777" w:rsidTr="0087290F">
        <w:tc>
          <w:tcPr>
            <w:tcW w:w="9168" w:type="dxa"/>
            <w:gridSpan w:val="5"/>
            <w:shd w:val="clear" w:color="auto" w:fill="EAF1DD"/>
          </w:tcPr>
          <w:p w14:paraId="20B9FDB5" w14:textId="08CEF47B" w:rsidR="00454C96" w:rsidRPr="00454C96" w:rsidRDefault="002773D8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Mjera 3. Sankcionir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anje počini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telj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a</w:t>
            </w:r>
          </w:p>
        </w:tc>
      </w:tr>
      <w:tr w:rsidR="00454C96" w:rsidRPr="00454C96" w14:paraId="4456CC59" w14:textId="77777777" w:rsidTr="0087290F">
        <w:tc>
          <w:tcPr>
            <w:tcW w:w="2651" w:type="dxa"/>
          </w:tcPr>
          <w:p w14:paraId="273CCEC5" w14:textId="4E14D7C7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3.3.1. Sankcioni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ranje počinitelj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 (preventivna uloga kazni)</w:t>
            </w:r>
          </w:p>
        </w:tc>
        <w:tc>
          <w:tcPr>
            <w:tcW w:w="1839" w:type="dxa"/>
          </w:tcPr>
          <w:p w14:paraId="62D52AD7" w14:textId="64AEB27A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ud, Tužiteljst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vo, Policija</w:t>
            </w:r>
          </w:p>
        </w:tc>
        <w:tc>
          <w:tcPr>
            <w:tcW w:w="3011" w:type="dxa"/>
            <w:gridSpan w:val="2"/>
          </w:tcPr>
          <w:p w14:paraId="26D95AB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Broj slučajeva pokrenutih pred sudom</w:t>
            </w:r>
          </w:p>
        </w:tc>
        <w:tc>
          <w:tcPr>
            <w:tcW w:w="1667" w:type="dxa"/>
          </w:tcPr>
          <w:p w14:paraId="7B78F0F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69C05A0A" w14:textId="3C32BF15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ontinuirano </w:t>
            </w:r>
          </w:p>
          <w:p w14:paraId="134B21A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48BF7AEF" w14:textId="77777777" w:rsidTr="0087290F">
        <w:tc>
          <w:tcPr>
            <w:tcW w:w="2651" w:type="dxa"/>
          </w:tcPr>
          <w:p w14:paraId="261EAFB1" w14:textId="4321C87F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3.3.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 Informi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anje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javnosti o kažnjavanju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počinitelj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</w:t>
            </w:r>
          </w:p>
        </w:tc>
        <w:tc>
          <w:tcPr>
            <w:tcW w:w="1839" w:type="dxa"/>
          </w:tcPr>
          <w:p w14:paraId="0246D22D" w14:textId="3B563EEC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T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užiteljst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vo, gradski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koordinator</w:t>
            </w:r>
          </w:p>
        </w:tc>
        <w:tc>
          <w:tcPr>
            <w:tcW w:w="3011" w:type="dxa"/>
            <w:gridSpan w:val="2"/>
          </w:tcPr>
          <w:p w14:paraId="71F9B6A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13E10841" w14:textId="1650B1F9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Broj izda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ih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pri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općenja</w:t>
            </w:r>
          </w:p>
        </w:tc>
        <w:tc>
          <w:tcPr>
            <w:tcW w:w="1667" w:type="dxa"/>
          </w:tcPr>
          <w:p w14:paraId="3B06591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D949906" w14:textId="0A83F434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ontinuirano </w:t>
            </w:r>
          </w:p>
        </w:tc>
      </w:tr>
      <w:tr w:rsidR="00454C96" w:rsidRPr="00454C96" w14:paraId="34BE2B59" w14:textId="77777777" w:rsidTr="0087290F">
        <w:tc>
          <w:tcPr>
            <w:tcW w:w="9168" w:type="dxa"/>
            <w:gridSpan w:val="5"/>
            <w:shd w:val="clear" w:color="auto" w:fill="EAF1DD"/>
          </w:tcPr>
          <w:p w14:paraId="74DBF11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Mjera 4. Provođenje informativne kampanje </w:t>
            </w:r>
          </w:p>
        </w:tc>
      </w:tr>
      <w:tr w:rsidR="00454C96" w:rsidRPr="00454C96" w14:paraId="60FC10D7" w14:textId="77777777" w:rsidTr="0087290F">
        <w:tc>
          <w:tcPr>
            <w:tcW w:w="2651" w:type="dxa"/>
          </w:tcPr>
          <w:p w14:paraId="7E91BD2F" w14:textId="02D89D28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3.4.1. Provođenje ankete o stavovima građana o pisanju grafita na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razini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gradskih četvrti</w:t>
            </w:r>
          </w:p>
        </w:tc>
        <w:tc>
          <w:tcPr>
            <w:tcW w:w="1839" w:type="dxa"/>
          </w:tcPr>
          <w:p w14:paraId="3813BBB2" w14:textId="15C618FA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OCD</w:t>
            </w:r>
          </w:p>
        </w:tc>
        <w:tc>
          <w:tcPr>
            <w:tcW w:w="3011" w:type="dxa"/>
            <w:gridSpan w:val="2"/>
          </w:tcPr>
          <w:p w14:paraId="68146CC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Anketa provedena</w:t>
            </w:r>
          </w:p>
        </w:tc>
        <w:tc>
          <w:tcPr>
            <w:tcW w:w="1667" w:type="dxa"/>
          </w:tcPr>
          <w:p w14:paraId="729F3689" w14:textId="567A3D28" w:rsidR="00454C96" w:rsidRPr="00454C96" w:rsidRDefault="002B258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kraja 20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23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.</w:t>
            </w:r>
          </w:p>
        </w:tc>
      </w:tr>
      <w:tr w:rsidR="00454C96" w:rsidRPr="00454C96" w14:paraId="028CE85E" w14:textId="77777777" w:rsidTr="0087290F">
        <w:tc>
          <w:tcPr>
            <w:tcW w:w="2651" w:type="dxa"/>
          </w:tcPr>
          <w:p w14:paraId="411EF7A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5C106D14" w14:textId="0F5622C0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3.4.2. Edukacije javnosti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, posebno mlađe populacije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 grafitima</w:t>
            </w:r>
          </w:p>
        </w:tc>
        <w:tc>
          <w:tcPr>
            <w:tcW w:w="1839" w:type="dxa"/>
          </w:tcPr>
          <w:p w14:paraId="7D35922C" w14:textId="767FD206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Policija, OCD</w:t>
            </w:r>
          </w:p>
        </w:tc>
        <w:tc>
          <w:tcPr>
            <w:tcW w:w="3011" w:type="dxa"/>
            <w:gridSpan w:val="2"/>
          </w:tcPr>
          <w:p w14:paraId="0B359022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Provedene minimalno dvije edukacije godišnje, izvještaj o provedenim aktivnostima</w:t>
            </w:r>
          </w:p>
          <w:p w14:paraId="20E71C6E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1667" w:type="dxa"/>
          </w:tcPr>
          <w:p w14:paraId="5D3A64A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4343974" w14:textId="4A22CEA6" w:rsidR="00454C96" w:rsidRPr="00454C96" w:rsidRDefault="002B258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</w:t>
            </w:r>
          </w:p>
        </w:tc>
      </w:tr>
      <w:tr w:rsidR="00454C96" w:rsidRPr="00454C96" w14:paraId="0D0A7F87" w14:textId="77777777" w:rsidTr="0087290F">
        <w:tc>
          <w:tcPr>
            <w:tcW w:w="9168" w:type="dxa"/>
            <w:gridSpan w:val="5"/>
            <w:shd w:val="clear" w:color="auto" w:fill="DBE5F1"/>
          </w:tcPr>
          <w:p w14:paraId="72BB0DB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Cilj 4. Unapređenje međukulturalnog razumijevanja u lokalnoj zajednici </w:t>
            </w:r>
          </w:p>
        </w:tc>
      </w:tr>
      <w:tr w:rsidR="00454C96" w:rsidRPr="00454C96" w14:paraId="49925EB7" w14:textId="77777777" w:rsidTr="0087290F">
        <w:trPr>
          <w:trHeight w:val="324"/>
        </w:trPr>
        <w:tc>
          <w:tcPr>
            <w:tcW w:w="2651" w:type="dxa"/>
          </w:tcPr>
          <w:p w14:paraId="66CB184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839" w:type="dxa"/>
          </w:tcPr>
          <w:p w14:paraId="186EA15A" w14:textId="24ABB488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Nositelj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aktivnosti</w:t>
            </w:r>
          </w:p>
        </w:tc>
        <w:tc>
          <w:tcPr>
            <w:tcW w:w="3011" w:type="dxa"/>
            <w:gridSpan w:val="2"/>
          </w:tcPr>
          <w:p w14:paraId="6730B97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Indikatori za mjerenje uspjeha</w:t>
            </w:r>
          </w:p>
        </w:tc>
        <w:tc>
          <w:tcPr>
            <w:tcW w:w="1667" w:type="dxa"/>
          </w:tcPr>
          <w:p w14:paraId="5347AD72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Rok</w:t>
            </w:r>
          </w:p>
          <w:p w14:paraId="7FD5D67C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0E680121" w14:textId="77777777" w:rsidTr="0087290F">
        <w:tc>
          <w:tcPr>
            <w:tcW w:w="2651" w:type="dxa"/>
          </w:tcPr>
          <w:p w14:paraId="0F485C23" w14:textId="49D6B1E2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4.1. U sklopu manifestacije ,,Proljeće u gradu“ održa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ti aktivnosti kojima se promovira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kultura različitosti (npr. festival raznolikosti, gastronomski festival itd.)</w:t>
            </w:r>
          </w:p>
        </w:tc>
        <w:tc>
          <w:tcPr>
            <w:tcW w:w="1839" w:type="dxa"/>
          </w:tcPr>
          <w:p w14:paraId="66037365" w14:textId="197AA90E" w:rsidR="00454C96" w:rsidRPr="00454C96" w:rsidRDefault="002773D8" w:rsidP="004027A3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gospodarski razvitak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, 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š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port i kulturu, OCD</w:t>
            </w:r>
          </w:p>
        </w:tc>
        <w:tc>
          <w:tcPr>
            <w:tcW w:w="3011" w:type="dxa"/>
            <w:gridSpan w:val="2"/>
          </w:tcPr>
          <w:p w14:paraId="2D6ECAE0" w14:textId="500BFEC1" w:rsidR="00454C96" w:rsidRPr="00454C96" w:rsidRDefault="00454C96" w:rsidP="004027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Održana minimalno jedna aktivnost godišnje, izvješ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će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o provedenim aktivnostima</w:t>
            </w:r>
          </w:p>
        </w:tc>
        <w:tc>
          <w:tcPr>
            <w:tcW w:w="1667" w:type="dxa"/>
          </w:tcPr>
          <w:p w14:paraId="0E69BD6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099403F2" w14:textId="3A945FA0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77DF5381" w14:textId="77777777" w:rsidTr="0087290F">
        <w:tc>
          <w:tcPr>
            <w:tcW w:w="2651" w:type="dxa"/>
          </w:tcPr>
          <w:p w14:paraId="47001AE4" w14:textId="46439FFE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4.2. U sklopu manifestacije ,,Savski cvijet“ održat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 aktivnosti kojima se promovira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kultura različitosti (npr. festival raznolikosti, gastronomski festival itd.)</w:t>
            </w:r>
          </w:p>
        </w:tc>
        <w:tc>
          <w:tcPr>
            <w:tcW w:w="1839" w:type="dxa"/>
          </w:tcPr>
          <w:p w14:paraId="6A1476B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2E1C2FAA" w14:textId="1F2EC9C0" w:rsidR="00454C96" w:rsidRPr="00454C96" w:rsidRDefault="002773D8" w:rsidP="002773D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Odjel za gospodarski razvitak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, sport i kulturu, OCD</w:t>
            </w:r>
          </w:p>
        </w:tc>
        <w:tc>
          <w:tcPr>
            <w:tcW w:w="3011" w:type="dxa"/>
            <w:gridSpan w:val="2"/>
          </w:tcPr>
          <w:p w14:paraId="0A5D620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B86752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Održana minimalno jedna aktivnost godišnje, izvještaj o provedenim aktivnostima</w:t>
            </w:r>
          </w:p>
        </w:tc>
        <w:tc>
          <w:tcPr>
            <w:tcW w:w="1667" w:type="dxa"/>
          </w:tcPr>
          <w:p w14:paraId="3048D4AC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513A837" w14:textId="414E9FA9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  <w:p w14:paraId="0E294F1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61CC5B8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5C829CB3" w14:textId="77777777" w:rsidTr="0087290F">
        <w:tc>
          <w:tcPr>
            <w:tcW w:w="2651" w:type="dxa"/>
          </w:tcPr>
          <w:p w14:paraId="4D936E6E" w14:textId="3ED91081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4.3 Izrada murala u gradskoj zoni čiji je cilj da promovi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raj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 kulturne, obrazovne i vrijednosti tolerantnog društva</w:t>
            </w:r>
          </w:p>
        </w:tc>
        <w:tc>
          <w:tcPr>
            <w:tcW w:w="1839" w:type="dxa"/>
          </w:tcPr>
          <w:p w14:paraId="2C004176" w14:textId="1597B04D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djel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za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gospodarski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razv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itak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, 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š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port i kulturu</w:t>
            </w:r>
          </w:p>
        </w:tc>
        <w:tc>
          <w:tcPr>
            <w:tcW w:w="3011" w:type="dxa"/>
            <w:gridSpan w:val="2"/>
          </w:tcPr>
          <w:p w14:paraId="20DC1AFE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70454EC" w14:textId="15E79D85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Minimalno jedan mural </w:t>
            </w:r>
            <w:r w:rsidR="009B0D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u trajanju Akcijsk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og plana</w:t>
            </w:r>
          </w:p>
        </w:tc>
        <w:tc>
          <w:tcPr>
            <w:tcW w:w="1667" w:type="dxa"/>
          </w:tcPr>
          <w:p w14:paraId="3C3AA29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07D9324" w14:textId="13925890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473FBD4B" w14:textId="77777777" w:rsidTr="0087290F">
        <w:tc>
          <w:tcPr>
            <w:tcW w:w="2651" w:type="dxa"/>
          </w:tcPr>
          <w:p w14:paraId="2F82D933" w14:textId="1508DFE0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4.</w:t>
            </w:r>
            <w:r w:rsidR="00872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4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. Kroz djelovanje Međureligijskog vijeća osnažiti međureligijski dijalog i ojačati međureligijske sadržaje </w:t>
            </w:r>
          </w:p>
          <w:p w14:paraId="49D3392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1839" w:type="dxa"/>
          </w:tcPr>
          <w:p w14:paraId="4743FC1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Međureligijsko vijeće</w:t>
            </w:r>
          </w:p>
        </w:tc>
        <w:tc>
          <w:tcPr>
            <w:tcW w:w="3011" w:type="dxa"/>
            <w:gridSpan w:val="2"/>
          </w:tcPr>
          <w:p w14:paraId="162AA1F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Najmanje jedna aktivnost godišnje, izvještaj o provedenim aktivnostima</w:t>
            </w:r>
          </w:p>
        </w:tc>
        <w:tc>
          <w:tcPr>
            <w:tcW w:w="1667" w:type="dxa"/>
          </w:tcPr>
          <w:p w14:paraId="7C93A577" w14:textId="1D0B13CE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2AD804EC" w14:textId="77777777" w:rsidTr="0087290F">
        <w:tc>
          <w:tcPr>
            <w:tcW w:w="9168" w:type="dxa"/>
            <w:gridSpan w:val="5"/>
            <w:shd w:val="clear" w:color="auto" w:fill="DBE5F1"/>
          </w:tcPr>
          <w:p w14:paraId="734DB1D9" w14:textId="77777777" w:rsidR="00454C96" w:rsidRPr="00454C96" w:rsidRDefault="00454C96" w:rsidP="0045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Cilj 5. </w:t>
            </w: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Unapređenje rada s medijima s ciljem kvalitetnijeg prenošenja poruka koje podržavaju društvenu koheziju</w:t>
            </w:r>
          </w:p>
          <w:p w14:paraId="06ACB63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68B694AC" w14:textId="77777777" w:rsidTr="0087290F">
        <w:tc>
          <w:tcPr>
            <w:tcW w:w="2651" w:type="dxa"/>
          </w:tcPr>
          <w:p w14:paraId="3C41A58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839" w:type="dxa"/>
          </w:tcPr>
          <w:p w14:paraId="3D77228D" w14:textId="1CFB6CF2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Nositelj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aktivnosti</w:t>
            </w:r>
          </w:p>
        </w:tc>
        <w:tc>
          <w:tcPr>
            <w:tcW w:w="3011" w:type="dxa"/>
            <w:gridSpan w:val="2"/>
          </w:tcPr>
          <w:p w14:paraId="1E75492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Indikatori za mjerenje uspjeha</w:t>
            </w:r>
          </w:p>
        </w:tc>
        <w:tc>
          <w:tcPr>
            <w:tcW w:w="1667" w:type="dxa"/>
          </w:tcPr>
          <w:p w14:paraId="14840D0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Rok</w:t>
            </w:r>
          </w:p>
          <w:p w14:paraId="28F561D3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</w:t>
            </w:r>
          </w:p>
        </w:tc>
      </w:tr>
      <w:tr w:rsidR="00454C96" w:rsidRPr="00454C96" w14:paraId="213E5D7F" w14:textId="77777777" w:rsidTr="0087290F">
        <w:tc>
          <w:tcPr>
            <w:tcW w:w="2651" w:type="dxa"/>
          </w:tcPr>
          <w:p w14:paraId="3F726D17" w14:textId="073C94DA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5.1. Edukacija i bolje upoznavanje medija s problematikom incidenata motivi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anih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predrasudama</w:t>
            </w:r>
          </w:p>
        </w:tc>
        <w:tc>
          <w:tcPr>
            <w:tcW w:w="1839" w:type="dxa"/>
          </w:tcPr>
          <w:p w14:paraId="23CFE6B2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9D1FE3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OCD</w:t>
            </w:r>
          </w:p>
        </w:tc>
        <w:tc>
          <w:tcPr>
            <w:tcW w:w="3011" w:type="dxa"/>
            <w:gridSpan w:val="2"/>
          </w:tcPr>
          <w:p w14:paraId="0813B0F3" w14:textId="2CC0CF92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Održana minimalno jedna radionica za predsta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vnike medija godišnje, izvješće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o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lastRenderedPageBreak/>
              <w:t>provedenim aktivnostima</w:t>
            </w:r>
          </w:p>
        </w:tc>
        <w:tc>
          <w:tcPr>
            <w:tcW w:w="1667" w:type="dxa"/>
          </w:tcPr>
          <w:p w14:paraId="767809B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6193DC4" w14:textId="23F0F0EF" w:rsidR="00454C96" w:rsidRPr="00454C96" w:rsidRDefault="009B0D89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  <w:p w14:paraId="4163805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</w:tc>
      </w:tr>
      <w:tr w:rsidR="00454C96" w:rsidRPr="00454C96" w14:paraId="31291A74" w14:textId="77777777" w:rsidTr="0087290F">
        <w:tc>
          <w:tcPr>
            <w:tcW w:w="2651" w:type="dxa"/>
          </w:tcPr>
          <w:p w14:paraId="7095A235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5.2. Afirmacija širenja pozitivnih priča u medijima s ciljem prevencije neprimjerenog govora i govora mržnje na društvenim mrežama</w:t>
            </w:r>
          </w:p>
        </w:tc>
        <w:tc>
          <w:tcPr>
            <w:tcW w:w="1839" w:type="dxa"/>
          </w:tcPr>
          <w:p w14:paraId="377CB9A0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6E9F80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OCD</w:t>
            </w:r>
          </w:p>
        </w:tc>
        <w:tc>
          <w:tcPr>
            <w:tcW w:w="3011" w:type="dxa"/>
            <w:gridSpan w:val="2"/>
          </w:tcPr>
          <w:p w14:paraId="18DD1AA2" w14:textId="6D53E57C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Održana minimalno jedna radionica za predsta</w:t>
            </w:r>
            <w:r w:rsidR="004027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vnike medija godišnje, izvješće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o provedenim aktivnostima</w:t>
            </w:r>
          </w:p>
        </w:tc>
        <w:tc>
          <w:tcPr>
            <w:tcW w:w="1667" w:type="dxa"/>
          </w:tcPr>
          <w:p w14:paraId="75537684" w14:textId="5E330004" w:rsidR="00454C96" w:rsidRPr="00454C96" w:rsidRDefault="009B0D89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  <w:p w14:paraId="1DF6929A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</w:p>
          <w:p w14:paraId="1762E01C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473C548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084C93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47565FA7" w14:textId="77777777" w:rsidTr="0087290F">
        <w:tc>
          <w:tcPr>
            <w:tcW w:w="9168" w:type="dxa"/>
            <w:gridSpan w:val="5"/>
            <w:shd w:val="clear" w:color="auto" w:fill="DBE5F1"/>
          </w:tcPr>
          <w:p w14:paraId="10E8A032" w14:textId="53AF9568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Cilj 6.  Podrška Akcijsk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om planu kroz strateško komuniciranje Vlade BD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 xml:space="preserve"> 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BiH</w:t>
            </w:r>
          </w:p>
        </w:tc>
      </w:tr>
      <w:tr w:rsidR="00454C96" w:rsidRPr="00454C96" w14:paraId="47F29E25" w14:textId="77777777" w:rsidTr="0087290F">
        <w:tc>
          <w:tcPr>
            <w:tcW w:w="2651" w:type="dxa"/>
          </w:tcPr>
          <w:p w14:paraId="57A05A1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839" w:type="dxa"/>
          </w:tcPr>
          <w:p w14:paraId="3DAC1432" w14:textId="023DFF00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Nositelj</w:t>
            </w:r>
            <w:r w:rsidR="00454C96"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aktivnosti</w:t>
            </w:r>
          </w:p>
        </w:tc>
        <w:tc>
          <w:tcPr>
            <w:tcW w:w="3011" w:type="dxa"/>
            <w:gridSpan w:val="2"/>
          </w:tcPr>
          <w:p w14:paraId="0D8F89B9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Indikatori za mjerenje uspjeha</w:t>
            </w:r>
          </w:p>
        </w:tc>
        <w:tc>
          <w:tcPr>
            <w:tcW w:w="1667" w:type="dxa"/>
          </w:tcPr>
          <w:p w14:paraId="56A3439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Rok</w:t>
            </w:r>
          </w:p>
          <w:p w14:paraId="5064D95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454C96" w:rsidRPr="00454C96" w14:paraId="43CAB262" w14:textId="77777777" w:rsidTr="0087290F">
        <w:tc>
          <w:tcPr>
            <w:tcW w:w="2651" w:type="dxa"/>
          </w:tcPr>
          <w:p w14:paraId="41A9CC7B" w14:textId="31EED6BA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6.1. Podrška Sektora za informi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anje Vlade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 u promociji aktivnosti iz AP</w:t>
            </w:r>
          </w:p>
        </w:tc>
        <w:tc>
          <w:tcPr>
            <w:tcW w:w="1839" w:type="dxa"/>
          </w:tcPr>
          <w:p w14:paraId="2A1658C3" w14:textId="2A7B3511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Sektor za informi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anje Vlade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</w:t>
            </w:r>
          </w:p>
        </w:tc>
        <w:tc>
          <w:tcPr>
            <w:tcW w:w="3011" w:type="dxa"/>
            <w:gridSpan w:val="2"/>
          </w:tcPr>
          <w:p w14:paraId="3657EEA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Minimalno dvije ključne aktivnosti podržane godišnje</w:t>
            </w:r>
          </w:p>
        </w:tc>
        <w:tc>
          <w:tcPr>
            <w:tcW w:w="1667" w:type="dxa"/>
          </w:tcPr>
          <w:p w14:paraId="666B7740" w14:textId="0BE6CC9C" w:rsidR="00454C96" w:rsidRPr="00454C96" w:rsidRDefault="009B0D89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 svake godine</w:t>
            </w:r>
          </w:p>
        </w:tc>
      </w:tr>
      <w:tr w:rsidR="00454C96" w:rsidRPr="00454C96" w14:paraId="66A8E9A3" w14:textId="77777777" w:rsidTr="0087290F">
        <w:tc>
          <w:tcPr>
            <w:tcW w:w="9168" w:type="dxa"/>
            <w:gridSpan w:val="5"/>
            <w:shd w:val="clear" w:color="auto" w:fill="DBE5F1"/>
          </w:tcPr>
          <w:p w14:paraId="5F449F8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Cilj 7. Podrška organizacijama civilnog društva u promociji tolerancije i kulture različitosti</w:t>
            </w:r>
          </w:p>
        </w:tc>
      </w:tr>
      <w:tr w:rsidR="00454C96" w:rsidRPr="00454C96" w14:paraId="670A8DD6" w14:textId="77777777" w:rsidTr="0087290F">
        <w:tc>
          <w:tcPr>
            <w:tcW w:w="2651" w:type="dxa"/>
          </w:tcPr>
          <w:p w14:paraId="79180C1F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Aktivnost</w:t>
            </w:r>
          </w:p>
        </w:tc>
        <w:tc>
          <w:tcPr>
            <w:tcW w:w="1839" w:type="dxa"/>
          </w:tcPr>
          <w:p w14:paraId="2A95EF68" w14:textId="041F281A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Nosi</w:t>
            </w:r>
            <w:r w:rsidR="0027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telj</w:t>
            </w: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aktivnosti</w:t>
            </w:r>
          </w:p>
        </w:tc>
        <w:tc>
          <w:tcPr>
            <w:tcW w:w="3011" w:type="dxa"/>
            <w:gridSpan w:val="2"/>
          </w:tcPr>
          <w:p w14:paraId="550E433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Indikatori za mjerenje uspjeha</w:t>
            </w:r>
          </w:p>
        </w:tc>
        <w:tc>
          <w:tcPr>
            <w:tcW w:w="1667" w:type="dxa"/>
          </w:tcPr>
          <w:p w14:paraId="1F359E67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Rok</w:t>
            </w:r>
          </w:p>
        </w:tc>
      </w:tr>
      <w:tr w:rsidR="00454C96" w:rsidRPr="00454C96" w14:paraId="7E87C4D0" w14:textId="77777777" w:rsidTr="0087290F">
        <w:tc>
          <w:tcPr>
            <w:tcW w:w="2651" w:type="dxa"/>
          </w:tcPr>
          <w:p w14:paraId="1AF04255" w14:textId="0933A63A" w:rsidR="00454C96" w:rsidRPr="00454C96" w:rsidRDefault="00454C96" w:rsidP="00277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7.1. Nastavak prakse Vlade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 da putem javnog poziva kroz postojeći kriterij finan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c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ira organizacije civilnog društva u prevenciji incidenata motivi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r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anih predrasudama i promociji tolerancije i kulture različitosti u lokalnoj zajednici</w:t>
            </w:r>
          </w:p>
        </w:tc>
        <w:tc>
          <w:tcPr>
            <w:tcW w:w="1839" w:type="dxa"/>
          </w:tcPr>
          <w:p w14:paraId="0E2D6676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7EC07D74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999BB02" w14:textId="1D7CAC8E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Vlada BD</w:t>
            </w:r>
            <w:r w:rsidR="002773D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 xml:space="preserve"> </w:t>
            </w:r>
            <w:r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BiH</w:t>
            </w:r>
          </w:p>
        </w:tc>
        <w:tc>
          <w:tcPr>
            <w:tcW w:w="3011" w:type="dxa"/>
            <w:gridSpan w:val="2"/>
          </w:tcPr>
          <w:p w14:paraId="59A81CE8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</w:pPr>
          </w:p>
          <w:p w14:paraId="2169E0AD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hr-HR" w:eastAsia="bs-Latn-BA"/>
              </w:rPr>
            </w:pPr>
            <w:r w:rsidRPr="004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bs-Latn-BA"/>
              </w:rPr>
              <w:t>Javni poziv sa spomenutim kriterijem oglašen</w:t>
            </w:r>
          </w:p>
        </w:tc>
        <w:tc>
          <w:tcPr>
            <w:tcW w:w="1667" w:type="dxa"/>
          </w:tcPr>
          <w:p w14:paraId="75DD1201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3D08A34E" w14:textId="77777777" w:rsidR="00454C96" w:rsidRPr="00454C96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  <w:p w14:paraId="0F6DB364" w14:textId="7D5DFD0A" w:rsidR="00454C96" w:rsidRPr="00454C96" w:rsidRDefault="002773D8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k</w:t>
            </w:r>
            <w:r w:rsidR="00454C96" w:rsidRPr="00454C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  <w:t>ontinuirano</w:t>
            </w:r>
          </w:p>
        </w:tc>
      </w:tr>
    </w:tbl>
    <w:p w14:paraId="39965653" w14:textId="77777777" w:rsidR="00454C96" w:rsidRPr="00454C96" w:rsidRDefault="00454C96" w:rsidP="00454C96">
      <w:pPr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577A843E" w14:textId="77777777" w:rsidR="00454C96" w:rsidRPr="00454C96" w:rsidRDefault="00454C96" w:rsidP="0045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1230336A" w14:textId="77777777" w:rsidR="00EF4D21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14:paraId="5E312AC5" w14:textId="77777777" w:rsidR="00EF4D21" w:rsidRPr="005F1DE7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sectPr w:rsidR="00EF4D21" w:rsidRPr="005F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A939" w14:textId="77777777" w:rsidR="00915500" w:rsidRDefault="00915500" w:rsidP="005F1DE7">
      <w:pPr>
        <w:spacing w:after="0" w:line="240" w:lineRule="auto"/>
      </w:pPr>
      <w:r>
        <w:separator/>
      </w:r>
    </w:p>
  </w:endnote>
  <w:endnote w:type="continuationSeparator" w:id="0">
    <w:p w14:paraId="70AE8D52" w14:textId="77777777" w:rsidR="00915500" w:rsidRDefault="00915500" w:rsidP="005F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D837" w14:textId="77777777" w:rsidR="00915500" w:rsidRDefault="00915500" w:rsidP="005F1DE7">
      <w:pPr>
        <w:spacing w:after="0" w:line="240" w:lineRule="auto"/>
      </w:pPr>
      <w:r>
        <w:separator/>
      </w:r>
    </w:p>
  </w:footnote>
  <w:footnote w:type="continuationSeparator" w:id="0">
    <w:p w14:paraId="1CD7DC85" w14:textId="77777777" w:rsidR="00915500" w:rsidRDefault="00915500" w:rsidP="005F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760"/>
    <w:multiLevelType w:val="hybridMultilevel"/>
    <w:tmpl w:val="D00C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9D8"/>
    <w:multiLevelType w:val="hybridMultilevel"/>
    <w:tmpl w:val="8F566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8427F"/>
    <w:multiLevelType w:val="hybridMultilevel"/>
    <w:tmpl w:val="336E60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B4"/>
    <w:multiLevelType w:val="hybridMultilevel"/>
    <w:tmpl w:val="28582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11B3"/>
    <w:multiLevelType w:val="hybridMultilevel"/>
    <w:tmpl w:val="433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2AF7"/>
    <w:multiLevelType w:val="hybridMultilevel"/>
    <w:tmpl w:val="BA3050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C4671"/>
    <w:multiLevelType w:val="hybridMultilevel"/>
    <w:tmpl w:val="F4D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C383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41681"/>
    <w:multiLevelType w:val="hybridMultilevel"/>
    <w:tmpl w:val="56EA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07"/>
    <w:rsid w:val="00114DAF"/>
    <w:rsid w:val="001432B0"/>
    <w:rsid w:val="00235069"/>
    <w:rsid w:val="002773D8"/>
    <w:rsid w:val="002B258F"/>
    <w:rsid w:val="003A3AAA"/>
    <w:rsid w:val="003A3D41"/>
    <w:rsid w:val="003B0E0D"/>
    <w:rsid w:val="003E1479"/>
    <w:rsid w:val="004027A3"/>
    <w:rsid w:val="00413D47"/>
    <w:rsid w:val="0043031C"/>
    <w:rsid w:val="00454C96"/>
    <w:rsid w:val="00556014"/>
    <w:rsid w:val="005F1DE7"/>
    <w:rsid w:val="00603497"/>
    <w:rsid w:val="00640F07"/>
    <w:rsid w:val="006F352F"/>
    <w:rsid w:val="006F5ACD"/>
    <w:rsid w:val="007F4DD8"/>
    <w:rsid w:val="0087290F"/>
    <w:rsid w:val="00915500"/>
    <w:rsid w:val="009A7770"/>
    <w:rsid w:val="009B0D89"/>
    <w:rsid w:val="009C3583"/>
    <w:rsid w:val="009C57F4"/>
    <w:rsid w:val="00AB2E62"/>
    <w:rsid w:val="00AF0100"/>
    <w:rsid w:val="00B200E1"/>
    <w:rsid w:val="00B37646"/>
    <w:rsid w:val="00C05B28"/>
    <w:rsid w:val="00C670A4"/>
    <w:rsid w:val="00C947E0"/>
    <w:rsid w:val="00CC6FEE"/>
    <w:rsid w:val="00D2680C"/>
    <w:rsid w:val="00D63FEF"/>
    <w:rsid w:val="00D72857"/>
    <w:rsid w:val="00DD76C9"/>
    <w:rsid w:val="00E70D7E"/>
    <w:rsid w:val="00E85807"/>
    <w:rsid w:val="00EF4D21"/>
    <w:rsid w:val="00F02772"/>
    <w:rsid w:val="00F15F4B"/>
    <w:rsid w:val="00F925E8"/>
    <w:rsid w:val="00FA0D9D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B78F"/>
  <w15:docId w15:val="{9224EF60-9C9B-40F3-A724-8E47F43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027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customStyle="1" w:styleId="CommentTextChar">
    <w:name w:val="Comment Text Char"/>
    <w:basedOn w:val="DefaultParagraphFont"/>
    <w:link w:val="CommentText"/>
    <w:rsid w:val="00F02772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E7"/>
  </w:style>
  <w:style w:type="paragraph" w:styleId="Footer">
    <w:name w:val="footer"/>
    <w:basedOn w:val="Normal"/>
    <w:link w:val="FooterChar"/>
    <w:uiPriority w:val="99"/>
    <w:unhideWhenUsed/>
    <w:rsid w:val="005F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E7"/>
  </w:style>
  <w:style w:type="paragraph" w:styleId="ListParagraph">
    <w:name w:val="List Paragraph"/>
    <w:basedOn w:val="Normal"/>
    <w:uiPriority w:val="34"/>
    <w:qFormat/>
    <w:rsid w:val="00FA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Name xmlns="E5F24882-5048-4873-97AD-88B70925E5DC">2023/Session-638180077711814151/SessionItem-638180126648473510/Akcioni plan 3.docx|</DisplayName>
    <SessionProtocol xmlns="e5f24882-5048-4873-97ad-88b70925e5dc" xsi:nil="true"/>
    <Language xmlns="E5F24882-5048-4873-97AD-88B70925E5DC" xsi:nil="true"/>
    <DocumentType xmlns="E5F24882-5048-4873-97AD-88B70925E5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4E0A999C5DC1848BACEBE989BB97E37" ma:contentTypeVersion="23" ma:contentTypeDescription="Dodavanje dokumenta" ma:contentTypeScope="" ma:versionID="73facc107fcd228532431f281dc6c7f8">
  <xsd:schema xmlns:xsd="http://www.w3.org/2001/XMLSchema" xmlns:xs="http://www.w3.org/2001/XMLSchema" xmlns:p="http://schemas.microsoft.com/office/2006/metadata/properties" xmlns:ns2="E5F24882-5048-4873-97AD-88B70925E5DC" xmlns:ns3="e5f24882-5048-4873-97ad-88b70925e5dc" targetNamespace="http://schemas.microsoft.com/office/2006/metadata/properties" ma:root="true" ma:fieldsID="4899ed2512dc792a560d34eb5fffcf40" ns2:_="" ns3:_="">
    <xsd:import namespace="E5F24882-5048-4873-97AD-88B70925E5DC"/>
    <xsd:import namespace="e5f24882-5048-4873-97ad-88b70925e5dc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3:SessionProtocol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4882-5048-4873-97AD-88B70925E5DC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Language" ma:index="5" nillable="true" ma:displayName="Jezik" ma:internalName="Langu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4882-5048-4873-97ad-88b70925e5dc" elementFormDefault="qualified">
    <xsd:import namespace="http://schemas.microsoft.com/office/2006/documentManagement/types"/>
    <xsd:import namespace="http://schemas.microsoft.com/office/infopath/2007/PartnerControls"/>
    <xsd:element name="SessionProtocol" ma:index="4" nillable="true" ma:displayName="Broj protokola" ma:internalName="SessionProtoco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8CAC-4061-4362-8B7A-79B51AE0CD91}">
  <ds:schemaRefs>
    <ds:schemaRef ds:uri="http://schemas.microsoft.com/office/2006/metadata/properties"/>
    <ds:schemaRef ds:uri="http://schemas.microsoft.com/office/infopath/2007/PartnerControls"/>
    <ds:schemaRef ds:uri="E5F24882-5048-4873-97AD-88B70925E5DC"/>
    <ds:schemaRef ds:uri="e5f24882-5048-4873-97ad-88b70925e5dc"/>
  </ds:schemaRefs>
</ds:datastoreItem>
</file>

<file path=customXml/itemProps2.xml><?xml version="1.0" encoding="utf-8"?>
<ds:datastoreItem xmlns:ds="http://schemas.openxmlformats.org/officeDocument/2006/customXml" ds:itemID="{C080AD17-ADF8-4CFC-BED7-F87AB1C3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34544-0ED0-48A9-8321-A41547775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24882-5048-4873-97AD-88B70925E5DC"/>
    <ds:schemaRef ds:uri="e5f24882-5048-4873-97ad-88b70925e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67B8E-2DE5-47CF-8E1D-ACEEDF39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Amira Halilovic</dc:creator>
  <cp:lastModifiedBy>Srdjan Kisic</cp:lastModifiedBy>
  <cp:revision>2</cp:revision>
  <dcterms:created xsi:type="dcterms:W3CDTF">2023-05-17T11:47:00Z</dcterms:created>
  <dcterms:modified xsi:type="dcterms:W3CDTF">2023-05-17T11:47:00Z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0x01010072B777E8F4644A8A94BF456F3347498000E4E0A999C5DC1848BACEBE989BB97E37</vt:lpwstr>
  </property>
  <property fmtid="{D5CDD505-2E9C-101B-9397-08002B2CF9AE}" pid="3" name="Order">
    <vt:r8>778400</vt:r8>
  </property>
</Properties>
</file>